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655" w:rsidRDefault="00224655" w:rsidP="00224655">
      <w:pPr>
        <w:spacing w:line="360" w:lineRule="auto"/>
        <w:ind w:firstLineChars="200" w:firstLine="562"/>
        <w:jc w:val="center"/>
        <w:rPr>
          <w:b/>
          <w:sz w:val="28"/>
          <w:szCs w:val="28"/>
        </w:rPr>
      </w:pPr>
      <w:bookmarkStart w:id="0" w:name="_GoBack"/>
      <w:r>
        <w:rPr>
          <w:rFonts w:hint="eastAsia"/>
          <w:b/>
          <w:sz w:val="28"/>
          <w:szCs w:val="28"/>
        </w:rPr>
        <w:t>项目</w:t>
      </w:r>
      <w:r>
        <w:rPr>
          <w:rFonts w:hint="eastAsia"/>
          <w:b/>
          <w:sz w:val="28"/>
          <w:szCs w:val="28"/>
        </w:rPr>
        <w:t>4</w:t>
      </w:r>
      <w:r>
        <w:rPr>
          <w:b/>
          <w:sz w:val="28"/>
          <w:szCs w:val="28"/>
        </w:rPr>
        <w:t xml:space="preserve">  </w:t>
      </w:r>
      <w:r>
        <w:rPr>
          <w:rFonts w:hint="eastAsia"/>
          <w:b/>
          <w:sz w:val="28"/>
          <w:szCs w:val="28"/>
        </w:rPr>
        <w:t>资本成本、杠杆效应和资本结构</w:t>
      </w:r>
    </w:p>
    <w:p w:rsidR="00224655" w:rsidRDefault="00224655" w:rsidP="00224655">
      <w:pPr>
        <w:spacing w:line="380" w:lineRule="exact"/>
        <w:ind w:firstLineChars="200" w:firstLine="442"/>
        <w:rPr>
          <w:b/>
          <w:sz w:val="22"/>
        </w:rPr>
      </w:pPr>
      <w:r>
        <w:rPr>
          <w:rFonts w:hint="eastAsia"/>
          <w:b/>
          <w:sz w:val="22"/>
          <w:highlight w:val="yellow"/>
        </w:rPr>
        <w:t>一、学习目标</w:t>
      </w:r>
    </w:p>
    <w:p w:rsidR="00224655" w:rsidRPr="00224655" w:rsidRDefault="00224655" w:rsidP="00224655">
      <w:pPr>
        <w:spacing w:line="380" w:lineRule="exact"/>
        <w:ind w:firstLineChars="200" w:firstLine="440"/>
        <w:rPr>
          <w:rFonts w:hint="eastAsia"/>
          <w:sz w:val="22"/>
        </w:rPr>
      </w:pPr>
      <w:r w:rsidRPr="00224655">
        <w:rPr>
          <w:rFonts w:hint="eastAsia"/>
          <w:sz w:val="22"/>
        </w:rPr>
        <w:t>１．</w:t>
      </w:r>
      <w:r w:rsidRPr="00224655">
        <w:rPr>
          <w:rFonts w:hint="eastAsia"/>
          <w:sz w:val="22"/>
        </w:rPr>
        <w:t xml:space="preserve"> </w:t>
      </w:r>
      <w:r w:rsidRPr="00224655">
        <w:rPr>
          <w:rFonts w:hint="eastAsia"/>
          <w:sz w:val="22"/>
        </w:rPr>
        <w:t>掌握个别资本成本的计算方法</w:t>
      </w:r>
      <w:r w:rsidRPr="00224655">
        <w:rPr>
          <w:rFonts w:hint="eastAsia"/>
          <w:sz w:val="22"/>
        </w:rPr>
        <w:t>;</w:t>
      </w:r>
    </w:p>
    <w:p w:rsidR="00224655" w:rsidRPr="00224655" w:rsidRDefault="00224655" w:rsidP="00224655">
      <w:pPr>
        <w:spacing w:line="380" w:lineRule="exact"/>
        <w:ind w:firstLineChars="200" w:firstLine="440"/>
        <w:rPr>
          <w:rFonts w:hint="eastAsia"/>
          <w:sz w:val="22"/>
        </w:rPr>
      </w:pPr>
      <w:r w:rsidRPr="00224655">
        <w:rPr>
          <w:rFonts w:hint="eastAsia"/>
          <w:sz w:val="22"/>
        </w:rPr>
        <w:t>２．</w:t>
      </w:r>
      <w:r w:rsidRPr="00224655">
        <w:rPr>
          <w:rFonts w:hint="eastAsia"/>
          <w:sz w:val="22"/>
        </w:rPr>
        <w:t xml:space="preserve"> </w:t>
      </w:r>
      <w:r w:rsidRPr="00224655">
        <w:rPr>
          <w:rFonts w:hint="eastAsia"/>
          <w:sz w:val="22"/>
        </w:rPr>
        <w:t>掌握平均资本成本的计算方法</w:t>
      </w:r>
      <w:r w:rsidRPr="00224655">
        <w:rPr>
          <w:rFonts w:hint="eastAsia"/>
          <w:sz w:val="22"/>
        </w:rPr>
        <w:t>;</w:t>
      </w:r>
    </w:p>
    <w:p w:rsidR="00224655" w:rsidRPr="00224655" w:rsidRDefault="00224655" w:rsidP="00224655">
      <w:pPr>
        <w:spacing w:line="380" w:lineRule="exact"/>
        <w:ind w:firstLineChars="200" w:firstLine="440"/>
        <w:rPr>
          <w:rFonts w:hint="eastAsia"/>
          <w:sz w:val="22"/>
        </w:rPr>
      </w:pPr>
      <w:r w:rsidRPr="00224655">
        <w:rPr>
          <w:rFonts w:hint="eastAsia"/>
          <w:sz w:val="22"/>
        </w:rPr>
        <w:t>３．</w:t>
      </w:r>
      <w:r w:rsidRPr="00224655">
        <w:rPr>
          <w:rFonts w:hint="eastAsia"/>
          <w:sz w:val="22"/>
        </w:rPr>
        <w:t xml:space="preserve"> </w:t>
      </w:r>
      <w:r w:rsidRPr="00224655">
        <w:rPr>
          <w:rFonts w:hint="eastAsia"/>
          <w:sz w:val="22"/>
        </w:rPr>
        <w:t>掌握经营杠杆系数、财务杠杆系数和综合杠杆系数的计算方法</w:t>
      </w:r>
      <w:r w:rsidRPr="00224655">
        <w:rPr>
          <w:rFonts w:hint="eastAsia"/>
          <w:sz w:val="22"/>
        </w:rPr>
        <w:t>;</w:t>
      </w:r>
    </w:p>
    <w:p w:rsidR="00224655" w:rsidRDefault="00224655" w:rsidP="00224655">
      <w:pPr>
        <w:spacing w:line="380" w:lineRule="exact"/>
        <w:ind w:firstLineChars="200" w:firstLine="440"/>
        <w:rPr>
          <w:sz w:val="22"/>
        </w:rPr>
      </w:pPr>
      <w:r w:rsidRPr="00224655">
        <w:rPr>
          <w:rFonts w:hint="eastAsia"/>
          <w:sz w:val="22"/>
        </w:rPr>
        <w:t>４．</w:t>
      </w:r>
      <w:r w:rsidRPr="00224655">
        <w:rPr>
          <w:rFonts w:hint="eastAsia"/>
          <w:sz w:val="22"/>
        </w:rPr>
        <w:t xml:space="preserve"> </w:t>
      </w:r>
      <w:r w:rsidRPr="00224655">
        <w:rPr>
          <w:rFonts w:hint="eastAsia"/>
          <w:sz w:val="22"/>
        </w:rPr>
        <w:t>掌握最优资本结构的确定方法</w:t>
      </w:r>
      <w:r w:rsidRPr="00224655">
        <w:rPr>
          <w:rFonts w:hint="eastAsia"/>
          <w:sz w:val="22"/>
        </w:rPr>
        <w:t>.</w:t>
      </w:r>
    </w:p>
    <w:p w:rsidR="00224655" w:rsidRDefault="00224655" w:rsidP="00224655">
      <w:pPr>
        <w:spacing w:line="380" w:lineRule="exact"/>
        <w:ind w:firstLineChars="200" w:firstLine="442"/>
        <w:rPr>
          <w:b/>
          <w:sz w:val="22"/>
          <w:highlight w:val="yellow"/>
        </w:rPr>
      </w:pPr>
    </w:p>
    <w:p w:rsidR="00224655" w:rsidRDefault="00224655" w:rsidP="00224655">
      <w:pPr>
        <w:spacing w:line="380" w:lineRule="exact"/>
        <w:ind w:firstLineChars="200" w:firstLine="442"/>
        <w:rPr>
          <w:b/>
          <w:sz w:val="22"/>
        </w:rPr>
      </w:pPr>
      <w:r>
        <w:rPr>
          <w:rFonts w:hint="eastAsia"/>
          <w:b/>
          <w:sz w:val="22"/>
          <w:highlight w:val="yellow"/>
        </w:rPr>
        <w:t>二、组织教学</w:t>
      </w:r>
    </w:p>
    <w:p w:rsidR="00224655" w:rsidRDefault="00224655" w:rsidP="00224655">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224655" w:rsidRDefault="00224655" w:rsidP="00224655">
      <w:pPr>
        <w:spacing w:line="380" w:lineRule="exact"/>
        <w:ind w:firstLineChars="200" w:firstLine="440"/>
        <w:rPr>
          <w:sz w:val="22"/>
        </w:rPr>
      </w:pPr>
      <w:r>
        <w:rPr>
          <w:rFonts w:hint="eastAsia"/>
          <w:sz w:val="22"/>
        </w:rPr>
        <w:t>上课铃响，教师宣布上课，师生问好。</w:t>
      </w:r>
    </w:p>
    <w:p w:rsidR="00224655" w:rsidRDefault="00224655" w:rsidP="00224655">
      <w:pPr>
        <w:spacing w:line="380" w:lineRule="exact"/>
        <w:ind w:firstLineChars="200" w:firstLine="440"/>
        <w:rPr>
          <w:sz w:val="22"/>
        </w:rPr>
      </w:pPr>
      <w:r>
        <w:rPr>
          <w:rFonts w:hint="eastAsia"/>
          <w:sz w:val="22"/>
        </w:rPr>
        <w:t>教师检查人数，查找缺席学生及原因。</w:t>
      </w:r>
    </w:p>
    <w:p w:rsidR="00224655" w:rsidRDefault="00224655" w:rsidP="00224655">
      <w:pPr>
        <w:spacing w:line="380" w:lineRule="exact"/>
        <w:ind w:firstLineChars="200" w:firstLine="440"/>
        <w:rPr>
          <w:sz w:val="22"/>
        </w:rPr>
      </w:pPr>
    </w:p>
    <w:p w:rsidR="00224655" w:rsidRDefault="00224655" w:rsidP="00224655">
      <w:pPr>
        <w:spacing w:line="380" w:lineRule="exact"/>
        <w:ind w:firstLineChars="200" w:firstLine="442"/>
        <w:rPr>
          <w:sz w:val="22"/>
        </w:rPr>
      </w:pPr>
      <w:r>
        <w:rPr>
          <w:rFonts w:hint="eastAsia"/>
          <w:b/>
          <w:sz w:val="22"/>
          <w:highlight w:val="yellow"/>
        </w:rPr>
        <w:t>三、讲授新课</w:t>
      </w:r>
    </w:p>
    <w:p w:rsidR="00224655" w:rsidRDefault="00224655" w:rsidP="00224655">
      <w:pPr>
        <w:spacing w:line="380" w:lineRule="exact"/>
        <w:ind w:firstLineChars="200" w:firstLine="442"/>
        <w:jc w:val="center"/>
        <w:rPr>
          <w:b/>
          <w:sz w:val="22"/>
        </w:rPr>
      </w:pPr>
    </w:p>
    <w:p w:rsidR="00224655" w:rsidRDefault="00224655" w:rsidP="00224655">
      <w:pPr>
        <w:spacing w:line="380" w:lineRule="exact"/>
        <w:ind w:firstLineChars="200" w:firstLine="482"/>
        <w:jc w:val="center"/>
        <w:rPr>
          <w:b/>
          <w:sz w:val="24"/>
        </w:rPr>
      </w:pPr>
      <w:r>
        <w:rPr>
          <w:rFonts w:hint="eastAsia"/>
          <w:b/>
          <w:sz w:val="24"/>
        </w:rPr>
        <w:t>4</w:t>
      </w:r>
      <w:r>
        <w:rPr>
          <w:b/>
          <w:sz w:val="24"/>
        </w:rPr>
        <w:t xml:space="preserve">.1 </w:t>
      </w:r>
      <w:r>
        <w:rPr>
          <w:rFonts w:hint="eastAsia"/>
          <w:b/>
          <w:sz w:val="24"/>
        </w:rPr>
        <w:t>资本成本</w:t>
      </w:r>
    </w:p>
    <w:p w:rsidR="00224655" w:rsidRDefault="00224655" w:rsidP="00224655">
      <w:pPr>
        <w:spacing w:line="380" w:lineRule="exact"/>
        <w:ind w:firstLineChars="200" w:firstLine="422"/>
        <w:rPr>
          <w:b/>
        </w:rPr>
      </w:pPr>
    </w:p>
    <w:p w:rsidR="00224655" w:rsidRDefault="00224655" w:rsidP="00224655">
      <w:pPr>
        <w:spacing w:line="380" w:lineRule="exact"/>
        <w:ind w:firstLineChars="200" w:firstLine="442"/>
        <w:rPr>
          <w:b/>
          <w:sz w:val="22"/>
        </w:rPr>
      </w:pPr>
      <w:r>
        <w:rPr>
          <w:rFonts w:hint="eastAsia"/>
          <w:b/>
          <w:sz w:val="22"/>
        </w:rPr>
        <w:t>4</w:t>
      </w:r>
      <w:r>
        <w:rPr>
          <w:b/>
          <w:sz w:val="22"/>
        </w:rPr>
        <w:t xml:space="preserve">.1.1 </w:t>
      </w:r>
      <w:r>
        <w:rPr>
          <w:rFonts w:hint="eastAsia"/>
          <w:b/>
          <w:sz w:val="22"/>
        </w:rPr>
        <w:t>资本成本的概念</w:t>
      </w:r>
    </w:p>
    <w:p w:rsidR="00224655" w:rsidRDefault="00224655" w:rsidP="00224655">
      <w:pPr>
        <w:spacing w:line="360" w:lineRule="auto"/>
        <w:ind w:firstLineChars="200" w:firstLine="440"/>
        <w:rPr>
          <w:rFonts w:hint="eastAsia"/>
          <w:sz w:val="22"/>
        </w:rPr>
      </w:pPr>
      <w:r w:rsidRPr="00224655">
        <w:rPr>
          <w:rFonts w:hint="eastAsia"/>
          <w:sz w:val="22"/>
        </w:rPr>
        <w:t>资本成本是企业为筹集和使用长期资金而付出的代价</w:t>
      </w:r>
      <w:r w:rsidRPr="00224655">
        <w:rPr>
          <w:rFonts w:hint="eastAsia"/>
          <w:sz w:val="22"/>
        </w:rPr>
        <w:t>.</w:t>
      </w:r>
      <w:r w:rsidRPr="00224655">
        <w:rPr>
          <w:rFonts w:hint="eastAsia"/>
          <w:sz w:val="22"/>
        </w:rPr>
        <w:t>资本成本包括资金筹集费和资金占用费两部分</w:t>
      </w:r>
      <w:r w:rsidRPr="00224655">
        <w:rPr>
          <w:rFonts w:hint="eastAsia"/>
          <w:sz w:val="22"/>
        </w:rPr>
        <w:t>.</w:t>
      </w:r>
    </w:p>
    <w:bookmarkEnd w:id="0"/>
    <w:p w:rsidR="00224655" w:rsidRPr="00224655" w:rsidRDefault="00224655" w:rsidP="00224655">
      <w:pPr>
        <w:spacing w:line="360" w:lineRule="auto"/>
        <w:ind w:firstLineChars="200" w:firstLine="440"/>
        <w:rPr>
          <w:rFonts w:hint="eastAsia"/>
          <w:sz w:val="22"/>
        </w:rPr>
      </w:pPr>
      <w:r w:rsidRPr="00224655">
        <w:rPr>
          <w:rFonts w:hint="eastAsia"/>
          <w:sz w:val="22"/>
        </w:rPr>
        <w:t>１．资金筹集费</w:t>
      </w:r>
    </w:p>
    <w:p w:rsidR="00224655" w:rsidRPr="00224655" w:rsidRDefault="00224655" w:rsidP="00224655">
      <w:pPr>
        <w:spacing w:line="360" w:lineRule="auto"/>
        <w:ind w:firstLineChars="200" w:firstLine="440"/>
        <w:rPr>
          <w:rFonts w:hint="eastAsia"/>
          <w:sz w:val="22"/>
        </w:rPr>
      </w:pPr>
      <w:r w:rsidRPr="00224655">
        <w:rPr>
          <w:rFonts w:hint="eastAsia"/>
          <w:sz w:val="22"/>
        </w:rPr>
        <w:t>资金筹集费是指企业为筹集资金而付出的代价</w:t>
      </w:r>
      <w:r w:rsidRPr="00224655">
        <w:rPr>
          <w:rFonts w:hint="eastAsia"/>
          <w:sz w:val="22"/>
        </w:rPr>
        <w:t>,</w:t>
      </w:r>
      <w:r w:rsidRPr="00224655">
        <w:rPr>
          <w:rFonts w:hint="eastAsia"/>
          <w:sz w:val="22"/>
        </w:rPr>
        <w:t>如向银行支付的借款手续费</w:t>
      </w:r>
      <w:r w:rsidRPr="00224655">
        <w:rPr>
          <w:rFonts w:hint="eastAsia"/>
          <w:sz w:val="22"/>
        </w:rPr>
        <w:t>,</w:t>
      </w:r>
      <w:r w:rsidRPr="00224655">
        <w:rPr>
          <w:rFonts w:hint="eastAsia"/>
          <w:sz w:val="22"/>
        </w:rPr>
        <w:t>向证券承销商支付的发行股票、债券的发行费等</w:t>
      </w:r>
      <w:r w:rsidRPr="00224655">
        <w:rPr>
          <w:rFonts w:hint="eastAsia"/>
          <w:sz w:val="22"/>
        </w:rPr>
        <w:t>.</w:t>
      </w:r>
    </w:p>
    <w:p w:rsidR="00224655" w:rsidRPr="00224655" w:rsidRDefault="00224655" w:rsidP="00224655">
      <w:pPr>
        <w:spacing w:line="360" w:lineRule="auto"/>
        <w:ind w:firstLineChars="200" w:firstLine="440"/>
        <w:rPr>
          <w:rFonts w:hint="eastAsia"/>
          <w:sz w:val="22"/>
        </w:rPr>
      </w:pPr>
      <w:r w:rsidRPr="00224655">
        <w:rPr>
          <w:rFonts w:hint="eastAsia"/>
          <w:sz w:val="22"/>
        </w:rPr>
        <w:t>２．资金占用费</w:t>
      </w:r>
    </w:p>
    <w:p w:rsidR="00224655" w:rsidRPr="00224655" w:rsidRDefault="00224655" w:rsidP="00224655">
      <w:pPr>
        <w:spacing w:line="360" w:lineRule="auto"/>
        <w:ind w:firstLineChars="200" w:firstLine="440"/>
        <w:rPr>
          <w:rFonts w:hint="eastAsia"/>
          <w:sz w:val="22"/>
        </w:rPr>
      </w:pPr>
      <w:r w:rsidRPr="00224655">
        <w:rPr>
          <w:rFonts w:hint="eastAsia"/>
          <w:sz w:val="22"/>
        </w:rPr>
        <w:t>资金占用费主要包括资金时间价值和投资者要考虑的投资风险报酬两部分</w:t>
      </w:r>
      <w:r w:rsidRPr="00224655">
        <w:rPr>
          <w:rFonts w:hint="eastAsia"/>
          <w:sz w:val="22"/>
        </w:rPr>
        <w:t>,</w:t>
      </w:r>
      <w:r w:rsidRPr="00224655">
        <w:rPr>
          <w:rFonts w:hint="eastAsia"/>
          <w:sz w:val="22"/>
        </w:rPr>
        <w:t>如向银行借款所支付的利息、发放股票的股利等</w:t>
      </w:r>
      <w:r w:rsidRPr="00224655">
        <w:rPr>
          <w:rFonts w:hint="eastAsia"/>
          <w:sz w:val="22"/>
        </w:rPr>
        <w:t>.</w:t>
      </w:r>
      <w:r w:rsidRPr="00224655">
        <w:rPr>
          <w:rFonts w:hint="eastAsia"/>
          <w:sz w:val="22"/>
        </w:rPr>
        <w:t>资金占用费与筹资金额的大小、资金占用时间的长短有直接关系</w:t>
      </w:r>
      <w:r w:rsidRPr="00224655">
        <w:rPr>
          <w:rFonts w:hint="eastAsia"/>
          <w:sz w:val="22"/>
        </w:rPr>
        <w:t>.</w:t>
      </w:r>
    </w:p>
    <w:p w:rsidR="00224655" w:rsidRDefault="00224655" w:rsidP="00224655">
      <w:pPr>
        <w:spacing w:line="360" w:lineRule="auto"/>
        <w:ind w:firstLineChars="200" w:firstLine="440"/>
        <w:rPr>
          <w:rFonts w:hint="eastAsia"/>
          <w:sz w:val="22"/>
        </w:rPr>
      </w:pPr>
    </w:p>
    <w:p w:rsidR="00224655" w:rsidRPr="00224655" w:rsidRDefault="00224655" w:rsidP="00224655">
      <w:pPr>
        <w:spacing w:line="360" w:lineRule="auto"/>
        <w:ind w:firstLineChars="200" w:firstLine="442"/>
        <w:rPr>
          <w:rFonts w:hint="eastAsia"/>
          <w:b/>
          <w:sz w:val="22"/>
        </w:rPr>
      </w:pPr>
      <w:r w:rsidRPr="00224655">
        <w:rPr>
          <w:rFonts w:hint="eastAsia"/>
          <w:b/>
          <w:sz w:val="22"/>
        </w:rPr>
        <w:t xml:space="preserve">4.1.2  </w:t>
      </w:r>
      <w:r w:rsidRPr="00224655">
        <w:rPr>
          <w:rFonts w:hint="eastAsia"/>
          <w:b/>
          <w:sz w:val="22"/>
        </w:rPr>
        <w:t>个别资本成本</w:t>
      </w:r>
    </w:p>
    <w:p w:rsidR="00224655" w:rsidRDefault="00224655" w:rsidP="00224655">
      <w:pPr>
        <w:spacing w:line="360" w:lineRule="auto"/>
        <w:ind w:firstLineChars="200" w:firstLine="420"/>
        <w:rPr>
          <w:rFonts w:hint="eastAsia"/>
          <w:sz w:val="22"/>
        </w:rPr>
      </w:pPr>
      <w:r>
        <w:rPr>
          <w:noProof/>
        </w:rPr>
        <w:lastRenderedPageBreak/>
        <w:drawing>
          <wp:inline distT="0" distB="0" distL="0" distR="0" wp14:anchorId="4378F6A3" wp14:editId="52F14DCA">
            <wp:extent cx="5274310" cy="132285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74310" cy="1322851"/>
                    </a:xfrm>
                    <a:prstGeom prst="rect">
                      <a:avLst/>
                    </a:prstGeom>
                  </pic:spPr>
                </pic:pic>
              </a:graphicData>
            </a:graphic>
          </wp:inline>
        </w:drawing>
      </w:r>
    </w:p>
    <w:p w:rsidR="00224655" w:rsidRDefault="00224655" w:rsidP="00224655">
      <w:pPr>
        <w:spacing w:line="360" w:lineRule="auto"/>
        <w:ind w:firstLineChars="200" w:firstLine="420"/>
        <w:rPr>
          <w:rFonts w:hint="eastAsia"/>
          <w:sz w:val="22"/>
        </w:rPr>
      </w:pPr>
      <w:r>
        <w:rPr>
          <w:noProof/>
        </w:rPr>
        <w:drawing>
          <wp:inline distT="0" distB="0" distL="0" distR="0" wp14:anchorId="79CC6677" wp14:editId="2C14E6EF">
            <wp:extent cx="5274310" cy="2289808"/>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2289808"/>
                    </a:xfrm>
                    <a:prstGeom prst="rect">
                      <a:avLst/>
                    </a:prstGeom>
                  </pic:spPr>
                </pic:pic>
              </a:graphicData>
            </a:graphic>
          </wp:inline>
        </w:drawing>
      </w:r>
    </w:p>
    <w:p w:rsidR="00224655" w:rsidRDefault="00224655" w:rsidP="00224655">
      <w:pPr>
        <w:spacing w:line="360" w:lineRule="auto"/>
        <w:ind w:firstLineChars="200" w:firstLine="420"/>
        <w:rPr>
          <w:rFonts w:hint="eastAsia"/>
          <w:sz w:val="22"/>
        </w:rPr>
      </w:pPr>
      <w:r>
        <w:rPr>
          <w:noProof/>
        </w:rPr>
        <w:drawing>
          <wp:inline distT="0" distB="0" distL="0" distR="0" wp14:anchorId="67563B24" wp14:editId="369853FC">
            <wp:extent cx="5274310" cy="2689654"/>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2689654"/>
                    </a:xfrm>
                    <a:prstGeom prst="rect">
                      <a:avLst/>
                    </a:prstGeom>
                  </pic:spPr>
                </pic:pic>
              </a:graphicData>
            </a:graphic>
          </wp:inline>
        </w:drawing>
      </w:r>
    </w:p>
    <w:p w:rsidR="00224655" w:rsidRDefault="00224655" w:rsidP="00224655">
      <w:pPr>
        <w:spacing w:line="360" w:lineRule="auto"/>
        <w:ind w:firstLineChars="200" w:firstLine="420"/>
        <w:rPr>
          <w:rFonts w:hint="eastAsia"/>
          <w:sz w:val="22"/>
        </w:rPr>
      </w:pPr>
      <w:r>
        <w:rPr>
          <w:noProof/>
        </w:rPr>
        <w:drawing>
          <wp:inline distT="0" distB="0" distL="0" distR="0" wp14:anchorId="5D77E09C" wp14:editId="5F8BF569">
            <wp:extent cx="5274310" cy="2033417"/>
            <wp:effectExtent l="0" t="0" r="254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2033417"/>
                    </a:xfrm>
                    <a:prstGeom prst="rect">
                      <a:avLst/>
                    </a:prstGeom>
                  </pic:spPr>
                </pic:pic>
              </a:graphicData>
            </a:graphic>
          </wp:inline>
        </w:drawing>
      </w:r>
    </w:p>
    <w:p w:rsidR="00224655" w:rsidRPr="00224655" w:rsidRDefault="00224655" w:rsidP="00224655">
      <w:pPr>
        <w:spacing w:line="360" w:lineRule="auto"/>
        <w:ind w:firstLineChars="200" w:firstLine="442"/>
        <w:rPr>
          <w:rFonts w:hint="eastAsia"/>
          <w:b/>
          <w:sz w:val="22"/>
        </w:rPr>
      </w:pPr>
      <w:r w:rsidRPr="00224655">
        <w:rPr>
          <w:rFonts w:hint="eastAsia"/>
          <w:b/>
          <w:sz w:val="22"/>
        </w:rPr>
        <w:lastRenderedPageBreak/>
        <w:t xml:space="preserve">4.1.3  </w:t>
      </w:r>
      <w:r w:rsidRPr="00224655">
        <w:rPr>
          <w:rFonts w:hint="eastAsia"/>
          <w:b/>
          <w:sz w:val="22"/>
        </w:rPr>
        <w:t>平均资本成本</w:t>
      </w:r>
    </w:p>
    <w:p w:rsidR="00224655" w:rsidRDefault="00224655" w:rsidP="00224655">
      <w:pPr>
        <w:spacing w:line="360" w:lineRule="auto"/>
        <w:ind w:firstLineChars="200" w:firstLine="440"/>
        <w:rPr>
          <w:rFonts w:hint="eastAsia"/>
          <w:sz w:val="22"/>
        </w:rPr>
      </w:pPr>
      <w:r w:rsidRPr="00224655">
        <w:rPr>
          <w:rFonts w:hint="eastAsia"/>
          <w:sz w:val="22"/>
        </w:rPr>
        <w:t>平均资本成本是指企业全部长期资本成本的总成本</w:t>
      </w:r>
      <w:r w:rsidRPr="00224655">
        <w:rPr>
          <w:rFonts w:hint="eastAsia"/>
          <w:sz w:val="22"/>
        </w:rPr>
        <w:t>,</w:t>
      </w:r>
      <w:r w:rsidRPr="00224655">
        <w:rPr>
          <w:rFonts w:hint="eastAsia"/>
          <w:sz w:val="22"/>
        </w:rPr>
        <w:t>通常以各种资本占全部资本的比重为权数</w:t>
      </w:r>
      <w:r w:rsidRPr="00224655">
        <w:rPr>
          <w:rFonts w:hint="eastAsia"/>
          <w:sz w:val="22"/>
        </w:rPr>
        <w:t>,</w:t>
      </w:r>
      <w:r w:rsidRPr="00224655">
        <w:rPr>
          <w:rFonts w:hint="eastAsia"/>
          <w:sz w:val="22"/>
        </w:rPr>
        <w:t>对个别资本成本进行加权平均确定</w:t>
      </w:r>
      <w:r w:rsidRPr="00224655">
        <w:rPr>
          <w:rFonts w:hint="eastAsia"/>
          <w:sz w:val="22"/>
        </w:rPr>
        <w:t>,</w:t>
      </w:r>
      <w:r w:rsidRPr="00224655">
        <w:rPr>
          <w:rFonts w:hint="eastAsia"/>
          <w:sz w:val="22"/>
        </w:rPr>
        <w:t>它又称加权平均资本成本</w:t>
      </w:r>
      <w:r w:rsidRPr="00224655">
        <w:rPr>
          <w:rFonts w:hint="eastAsia"/>
          <w:sz w:val="22"/>
        </w:rPr>
        <w:t>.</w:t>
      </w:r>
      <w:r w:rsidRPr="00224655">
        <w:rPr>
          <w:rFonts w:hint="eastAsia"/>
          <w:sz w:val="22"/>
        </w:rPr>
        <w:t>用公式表示为</w:t>
      </w:r>
    </w:p>
    <w:p w:rsidR="00224655" w:rsidRDefault="00224655" w:rsidP="00224655">
      <w:pPr>
        <w:spacing w:line="360" w:lineRule="auto"/>
        <w:ind w:firstLineChars="200" w:firstLine="420"/>
        <w:rPr>
          <w:rFonts w:hint="eastAsia"/>
          <w:sz w:val="22"/>
        </w:rPr>
      </w:pPr>
      <w:r>
        <w:rPr>
          <w:noProof/>
        </w:rPr>
        <w:drawing>
          <wp:inline distT="0" distB="0" distL="0" distR="0" wp14:anchorId="3FE5BEA4" wp14:editId="0FCDEA15">
            <wp:extent cx="5274310" cy="827163"/>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827163"/>
                    </a:xfrm>
                    <a:prstGeom prst="rect">
                      <a:avLst/>
                    </a:prstGeom>
                  </pic:spPr>
                </pic:pic>
              </a:graphicData>
            </a:graphic>
          </wp:inline>
        </w:drawing>
      </w:r>
    </w:p>
    <w:p w:rsidR="00224655" w:rsidRPr="00224655" w:rsidRDefault="00224655" w:rsidP="00224655">
      <w:pPr>
        <w:spacing w:line="360" w:lineRule="auto"/>
        <w:ind w:firstLineChars="200" w:firstLine="440"/>
        <w:rPr>
          <w:rFonts w:hint="eastAsia"/>
          <w:sz w:val="22"/>
        </w:rPr>
      </w:pPr>
      <w:r w:rsidRPr="00224655">
        <w:rPr>
          <w:rFonts w:hint="eastAsia"/>
          <w:sz w:val="22"/>
        </w:rPr>
        <w:t>１．账面价值权数</w:t>
      </w:r>
    </w:p>
    <w:p w:rsidR="00224655" w:rsidRPr="00224655" w:rsidRDefault="00224655" w:rsidP="00224655">
      <w:pPr>
        <w:spacing w:line="360" w:lineRule="auto"/>
        <w:ind w:firstLineChars="200" w:firstLine="440"/>
        <w:rPr>
          <w:rFonts w:hint="eastAsia"/>
          <w:sz w:val="22"/>
        </w:rPr>
      </w:pPr>
      <w:r w:rsidRPr="00224655">
        <w:rPr>
          <w:rFonts w:hint="eastAsia"/>
          <w:sz w:val="22"/>
        </w:rPr>
        <w:t>账面价值权数即以各项个别资本的会计报表账面价值为基础来计算资本权数</w:t>
      </w:r>
      <w:r w:rsidRPr="00224655">
        <w:rPr>
          <w:rFonts w:hint="eastAsia"/>
          <w:sz w:val="22"/>
        </w:rPr>
        <w:t>,</w:t>
      </w:r>
      <w:r w:rsidRPr="00224655">
        <w:rPr>
          <w:rFonts w:hint="eastAsia"/>
          <w:sz w:val="22"/>
        </w:rPr>
        <w:t>确定各类资本占总资本的比重</w:t>
      </w:r>
      <w:r w:rsidRPr="00224655">
        <w:rPr>
          <w:rFonts w:hint="eastAsia"/>
          <w:sz w:val="22"/>
        </w:rPr>
        <w:t>.</w:t>
      </w:r>
    </w:p>
    <w:p w:rsidR="00224655" w:rsidRPr="00224655" w:rsidRDefault="00224655" w:rsidP="00224655">
      <w:pPr>
        <w:spacing w:line="360" w:lineRule="auto"/>
        <w:ind w:firstLineChars="200" w:firstLine="440"/>
        <w:rPr>
          <w:rFonts w:hint="eastAsia"/>
          <w:sz w:val="22"/>
        </w:rPr>
      </w:pPr>
      <w:r w:rsidRPr="00224655">
        <w:rPr>
          <w:rFonts w:hint="eastAsia"/>
          <w:sz w:val="22"/>
        </w:rPr>
        <w:t>２．市场价值权数</w:t>
      </w:r>
    </w:p>
    <w:p w:rsidR="00224655" w:rsidRPr="00224655" w:rsidRDefault="00224655" w:rsidP="00224655">
      <w:pPr>
        <w:spacing w:line="360" w:lineRule="auto"/>
        <w:ind w:firstLineChars="200" w:firstLine="440"/>
        <w:rPr>
          <w:rFonts w:hint="eastAsia"/>
          <w:sz w:val="22"/>
        </w:rPr>
      </w:pPr>
      <w:r w:rsidRPr="00224655">
        <w:rPr>
          <w:rFonts w:hint="eastAsia"/>
          <w:sz w:val="22"/>
        </w:rPr>
        <w:t>市场价值权数即以各项个别资本的现行市价为基础来计算资本权数</w:t>
      </w:r>
      <w:r w:rsidRPr="00224655">
        <w:rPr>
          <w:rFonts w:hint="eastAsia"/>
          <w:sz w:val="22"/>
        </w:rPr>
        <w:t>,</w:t>
      </w:r>
      <w:r w:rsidRPr="00224655">
        <w:rPr>
          <w:rFonts w:hint="eastAsia"/>
          <w:sz w:val="22"/>
        </w:rPr>
        <w:t>确定各类资本占总资本的比重</w:t>
      </w:r>
      <w:r w:rsidRPr="00224655">
        <w:rPr>
          <w:rFonts w:hint="eastAsia"/>
          <w:sz w:val="22"/>
        </w:rPr>
        <w:t>.</w:t>
      </w:r>
    </w:p>
    <w:p w:rsidR="00224655" w:rsidRPr="00224655" w:rsidRDefault="00224655" w:rsidP="00224655">
      <w:pPr>
        <w:spacing w:line="360" w:lineRule="auto"/>
        <w:ind w:firstLineChars="200" w:firstLine="440"/>
        <w:rPr>
          <w:rFonts w:hint="eastAsia"/>
          <w:sz w:val="22"/>
        </w:rPr>
      </w:pPr>
      <w:r w:rsidRPr="00224655">
        <w:rPr>
          <w:rFonts w:hint="eastAsia"/>
          <w:sz w:val="22"/>
        </w:rPr>
        <w:t>３．目标价值权数</w:t>
      </w:r>
    </w:p>
    <w:p w:rsidR="00224655" w:rsidRDefault="00224655" w:rsidP="00224655">
      <w:pPr>
        <w:spacing w:line="360" w:lineRule="auto"/>
        <w:ind w:firstLineChars="200" w:firstLine="440"/>
        <w:rPr>
          <w:rFonts w:hint="eastAsia"/>
          <w:sz w:val="22"/>
        </w:rPr>
      </w:pPr>
      <w:r w:rsidRPr="00224655">
        <w:rPr>
          <w:rFonts w:hint="eastAsia"/>
          <w:sz w:val="22"/>
        </w:rPr>
        <w:t>目标价值权数即以各项个别资本预计的未来价值为基础来确定资本权数</w:t>
      </w:r>
      <w:r w:rsidRPr="00224655">
        <w:rPr>
          <w:rFonts w:hint="eastAsia"/>
          <w:sz w:val="22"/>
        </w:rPr>
        <w:t>,</w:t>
      </w:r>
      <w:r w:rsidRPr="00224655">
        <w:rPr>
          <w:rFonts w:hint="eastAsia"/>
          <w:sz w:val="22"/>
        </w:rPr>
        <w:t>确定各类资本占总资本的比重</w:t>
      </w:r>
      <w:r w:rsidRPr="00224655">
        <w:rPr>
          <w:rFonts w:hint="eastAsia"/>
          <w:sz w:val="22"/>
        </w:rPr>
        <w:t>.</w:t>
      </w:r>
    </w:p>
    <w:p w:rsidR="00224655" w:rsidRDefault="00224655" w:rsidP="00224655">
      <w:pPr>
        <w:spacing w:line="360" w:lineRule="auto"/>
        <w:ind w:firstLineChars="200" w:firstLine="440"/>
        <w:rPr>
          <w:rFonts w:hint="eastAsia"/>
          <w:sz w:val="22"/>
        </w:rPr>
      </w:pPr>
    </w:p>
    <w:p w:rsidR="00224655" w:rsidRPr="00224655" w:rsidRDefault="00224655" w:rsidP="00224655">
      <w:pPr>
        <w:spacing w:line="360" w:lineRule="auto"/>
        <w:ind w:firstLineChars="200" w:firstLine="442"/>
        <w:rPr>
          <w:rFonts w:hint="eastAsia"/>
          <w:b/>
          <w:sz w:val="22"/>
        </w:rPr>
      </w:pPr>
      <w:r w:rsidRPr="00224655">
        <w:rPr>
          <w:rFonts w:hint="eastAsia"/>
          <w:b/>
          <w:sz w:val="22"/>
        </w:rPr>
        <w:t xml:space="preserve">4.1.4   </w:t>
      </w:r>
      <w:r w:rsidRPr="00224655">
        <w:rPr>
          <w:rFonts w:hint="eastAsia"/>
          <w:b/>
          <w:sz w:val="22"/>
        </w:rPr>
        <w:t>边际资本成本</w:t>
      </w:r>
    </w:p>
    <w:p w:rsidR="00224655" w:rsidRPr="00224655" w:rsidRDefault="00224655" w:rsidP="00224655">
      <w:pPr>
        <w:spacing w:line="360" w:lineRule="auto"/>
        <w:ind w:firstLineChars="200" w:firstLine="440"/>
        <w:rPr>
          <w:rFonts w:hint="eastAsia"/>
          <w:sz w:val="22"/>
        </w:rPr>
      </w:pPr>
      <w:r w:rsidRPr="00224655">
        <w:rPr>
          <w:rFonts w:hint="eastAsia"/>
          <w:sz w:val="22"/>
        </w:rPr>
        <w:t>１．边际资本成本的含义</w:t>
      </w:r>
    </w:p>
    <w:p w:rsidR="00224655" w:rsidRDefault="00224655" w:rsidP="00224655">
      <w:pPr>
        <w:spacing w:line="360" w:lineRule="auto"/>
        <w:ind w:firstLineChars="200" w:firstLine="440"/>
        <w:rPr>
          <w:rFonts w:hint="eastAsia"/>
          <w:sz w:val="22"/>
        </w:rPr>
      </w:pPr>
      <w:r w:rsidRPr="00224655">
        <w:rPr>
          <w:rFonts w:hint="eastAsia"/>
          <w:sz w:val="22"/>
        </w:rPr>
        <w:t>边际资本成本是资金每增加一个单位而增加的成本</w:t>
      </w:r>
      <w:r w:rsidRPr="00224655">
        <w:rPr>
          <w:rFonts w:hint="eastAsia"/>
          <w:sz w:val="22"/>
        </w:rPr>
        <w:t>,</w:t>
      </w:r>
      <w:r w:rsidRPr="00224655">
        <w:rPr>
          <w:rFonts w:hint="eastAsia"/>
          <w:sz w:val="22"/>
        </w:rPr>
        <w:t>也可以称为随筹资额增加而提高的加权平均资金成本</w:t>
      </w:r>
      <w:r w:rsidRPr="00224655">
        <w:rPr>
          <w:rFonts w:hint="eastAsia"/>
          <w:sz w:val="22"/>
        </w:rPr>
        <w:t>.</w:t>
      </w:r>
    </w:p>
    <w:p w:rsidR="00224655" w:rsidRPr="00224655" w:rsidRDefault="00224655" w:rsidP="00224655">
      <w:pPr>
        <w:spacing w:line="360" w:lineRule="auto"/>
        <w:ind w:firstLineChars="200" w:firstLine="440"/>
        <w:rPr>
          <w:rFonts w:hint="eastAsia"/>
          <w:sz w:val="22"/>
        </w:rPr>
      </w:pPr>
      <w:r w:rsidRPr="00224655">
        <w:rPr>
          <w:rFonts w:hint="eastAsia"/>
          <w:sz w:val="22"/>
        </w:rPr>
        <w:t>２．边际资本成本的计算</w:t>
      </w:r>
    </w:p>
    <w:p w:rsidR="00224655" w:rsidRPr="00224655" w:rsidRDefault="00224655" w:rsidP="00224655">
      <w:pPr>
        <w:spacing w:line="360" w:lineRule="auto"/>
        <w:ind w:firstLineChars="200" w:firstLine="440"/>
        <w:rPr>
          <w:rFonts w:hint="eastAsia"/>
          <w:sz w:val="22"/>
        </w:rPr>
      </w:pPr>
      <w:r>
        <w:rPr>
          <w:sz w:val="22"/>
        </w:rPr>
        <w:t>(</w:t>
      </w:r>
      <w:r w:rsidRPr="00224655">
        <w:rPr>
          <w:rFonts w:hint="eastAsia"/>
          <w:sz w:val="22"/>
        </w:rPr>
        <w:t>１</w:t>
      </w:r>
      <w:r w:rsidRPr="00224655">
        <w:rPr>
          <w:rFonts w:hint="eastAsia"/>
          <w:sz w:val="22"/>
        </w:rPr>
        <w:t xml:space="preserve"> )</w:t>
      </w:r>
      <w:r w:rsidRPr="00224655">
        <w:rPr>
          <w:rFonts w:hint="eastAsia"/>
          <w:sz w:val="22"/>
        </w:rPr>
        <w:t>确定目标资本结构</w:t>
      </w:r>
      <w:r w:rsidRPr="00224655">
        <w:rPr>
          <w:rFonts w:hint="eastAsia"/>
          <w:sz w:val="22"/>
        </w:rPr>
        <w:t>.</w:t>
      </w:r>
    </w:p>
    <w:p w:rsidR="00224655" w:rsidRPr="00224655" w:rsidRDefault="00224655" w:rsidP="00224655">
      <w:pPr>
        <w:spacing w:line="360" w:lineRule="auto"/>
        <w:ind w:firstLineChars="200" w:firstLine="440"/>
        <w:rPr>
          <w:rFonts w:hint="eastAsia"/>
          <w:sz w:val="22"/>
        </w:rPr>
      </w:pPr>
      <w:r>
        <w:rPr>
          <w:sz w:val="22"/>
        </w:rPr>
        <w:t>(</w:t>
      </w:r>
      <w:r w:rsidRPr="00224655">
        <w:rPr>
          <w:rFonts w:hint="eastAsia"/>
          <w:sz w:val="22"/>
        </w:rPr>
        <w:t>２</w:t>
      </w:r>
      <w:r w:rsidRPr="00224655">
        <w:rPr>
          <w:rFonts w:hint="eastAsia"/>
          <w:sz w:val="22"/>
        </w:rPr>
        <w:t xml:space="preserve"> )</w:t>
      </w:r>
      <w:r w:rsidRPr="00224655">
        <w:rPr>
          <w:rFonts w:hint="eastAsia"/>
          <w:sz w:val="22"/>
        </w:rPr>
        <w:t>测算</w:t>
      </w:r>
      <w:proofErr w:type="gramStart"/>
      <w:r w:rsidRPr="00224655">
        <w:rPr>
          <w:rFonts w:hint="eastAsia"/>
          <w:sz w:val="22"/>
        </w:rPr>
        <w:t>个别资金</w:t>
      </w:r>
      <w:proofErr w:type="gramEnd"/>
      <w:r w:rsidRPr="00224655">
        <w:rPr>
          <w:rFonts w:hint="eastAsia"/>
          <w:sz w:val="22"/>
        </w:rPr>
        <w:t>的成本率</w:t>
      </w:r>
      <w:r w:rsidRPr="00224655">
        <w:rPr>
          <w:rFonts w:hint="eastAsia"/>
          <w:sz w:val="22"/>
        </w:rPr>
        <w:t>.</w:t>
      </w:r>
    </w:p>
    <w:p w:rsidR="00224655" w:rsidRPr="00224655" w:rsidRDefault="00224655" w:rsidP="00224655">
      <w:pPr>
        <w:spacing w:line="360" w:lineRule="auto"/>
        <w:ind w:firstLineChars="200" w:firstLine="440"/>
        <w:rPr>
          <w:rFonts w:hint="eastAsia"/>
          <w:sz w:val="22"/>
        </w:rPr>
      </w:pPr>
      <w:r>
        <w:rPr>
          <w:sz w:val="22"/>
        </w:rPr>
        <w:t>(</w:t>
      </w:r>
      <w:r w:rsidRPr="00224655">
        <w:rPr>
          <w:rFonts w:hint="eastAsia"/>
          <w:sz w:val="22"/>
        </w:rPr>
        <w:t>３</w:t>
      </w:r>
      <w:r w:rsidRPr="00224655">
        <w:rPr>
          <w:rFonts w:hint="eastAsia"/>
          <w:sz w:val="22"/>
        </w:rPr>
        <w:t xml:space="preserve"> )</w:t>
      </w:r>
      <w:r w:rsidRPr="00224655">
        <w:rPr>
          <w:rFonts w:hint="eastAsia"/>
          <w:sz w:val="22"/>
        </w:rPr>
        <w:t>计算筹资总额分界点</w:t>
      </w:r>
      <w:r w:rsidRPr="00224655">
        <w:rPr>
          <w:rFonts w:hint="eastAsia"/>
          <w:sz w:val="22"/>
        </w:rPr>
        <w:t>.</w:t>
      </w:r>
    </w:p>
    <w:p w:rsidR="00224655" w:rsidRDefault="00224655" w:rsidP="00224655">
      <w:pPr>
        <w:spacing w:line="360" w:lineRule="auto"/>
        <w:ind w:firstLineChars="200" w:firstLine="440"/>
        <w:rPr>
          <w:rFonts w:hint="eastAsia"/>
          <w:sz w:val="22"/>
        </w:rPr>
      </w:pPr>
      <w:r>
        <w:rPr>
          <w:sz w:val="22"/>
        </w:rPr>
        <w:t>(</w:t>
      </w:r>
      <w:r w:rsidRPr="00224655">
        <w:rPr>
          <w:rFonts w:hint="eastAsia"/>
          <w:sz w:val="22"/>
        </w:rPr>
        <w:t>４</w:t>
      </w:r>
      <w:r w:rsidRPr="00224655">
        <w:rPr>
          <w:rFonts w:hint="eastAsia"/>
          <w:sz w:val="22"/>
        </w:rPr>
        <w:t xml:space="preserve"> )</w:t>
      </w:r>
      <w:r w:rsidRPr="00224655">
        <w:rPr>
          <w:rFonts w:hint="eastAsia"/>
          <w:sz w:val="22"/>
        </w:rPr>
        <w:t>计算边际资本成本</w:t>
      </w:r>
      <w:r w:rsidRPr="00224655">
        <w:rPr>
          <w:rFonts w:hint="eastAsia"/>
          <w:sz w:val="22"/>
        </w:rPr>
        <w:t>.</w:t>
      </w:r>
    </w:p>
    <w:p w:rsidR="00224655" w:rsidRDefault="00224655" w:rsidP="00224655">
      <w:pPr>
        <w:spacing w:line="360" w:lineRule="auto"/>
        <w:ind w:firstLineChars="200" w:firstLine="440"/>
        <w:rPr>
          <w:rFonts w:hint="eastAsia"/>
          <w:sz w:val="22"/>
        </w:rPr>
      </w:pPr>
    </w:p>
    <w:p w:rsidR="00224655" w:rsidRPr="00224655" w:rsidRDefault="00224655" w:rsidP="00224655">
      <w:pPr>
        <w:spacing w:line="360" w:lineRule="auto"/>
        <w:ind w:firstLineChars="200" w:firstLine="442"/>
        <w:jc w:val="center"/>
        <w:rPr>
          <w:rFonts w:hint="eastAsia"/>
          <w:b/>
          <w:sz w:val="22"/>
        </w:rPr>
      </w:pPr>
      <w:r w:rsidRPr="00224655">
        <w:rPr>
          <w:rFonts w:hint="eastAsia"/>
          <w:b/>
          <w:sz w:val="22"/>
        </w:rPr>
        <w:t xml:space="preserve">4.2  </w:t>
      </w:r>
      <w:r w:rsidRPr="00224655">
        <w:rPr>
          <w:rFonts w:hint="eastAsia"/>
          <w:b/>
          <w:sz w:val="22"/>
        </w:rPr>
        <w:t>杠杆效应</w:t>
      </w:r>
    </w:p>
    <w:p w:rsidR="00224655" w:rsidRPr="007B1B3C" w:rsidRDefault="00224655" w:rsidP="007B1B3C">
      <w:pPr>
        <w:spacing w:line="360" w:lineRule="auto"/>
        <w:ind w:firstLineChars="200" w:firstLine="442"/>
        <w:rPr>
          <w:rFonts w:hint="eastAsia"/>
          <w:b/>
          <w:sz w:val="22"/>
        </w:rPr>
      </w:pPr>
      <w:r w:rsidRPr="007B1B3C">
        <w:rPr>
          <w:rFonts w:hint="eastAsia"/>
          <w:b/>
          <w:sz w:val="22"/>
        </w:rPr>
        <w:t xml:space="preserve">4.2.1  </w:t>
      </w:r>
      <w:r w:rsidR="007B1B3C" w:rsidRPr="007B1B3C">
        <w:rPr>
          <w:rFonts w:hint="eastAsia"/>
          <w:b/>
          <w:sz w:val="22"/>
        </w:rPr>
        <w:t xml:space="preserve"> </w:t>
      </w:r>
      <w:r w:rsidR="007B1B3C" w:rsidRPr="007B1B3C">
        <w:rPr>
          <w:rFonts w:hint="eastAsia"/>
          <w:b/>
          <w:sz w:val="22"/>
        </w:rPr>
        <w:t>杠杆效应的含义</w:t>
      </w:r>
    </w:p>
    <w:p w:rsidR="00224655" w:rsidRDefault="007B1B3C" w:rsidP="007B1B3C">
      <w:pPr>
        <w:spacing w:line="360" w:lineRule="auto"/>
        <w:ind w:firstLineChars="200" w:firstLine="440"/>
        <w:rPr>
          <w:rFonts w:hint="eastAsia"/>
          <w:sz w:val="22"/>
        </w:rPr>
      </w:pPr>
      <w:r w:rsidRPr="007B1B3C">
        <w:rPr>
          <w:rFonts w:hint="eastAsia"/>
          <w:sz w:val="22"/>
        </w:rPr>
        <w:t>杠杆效应是物理学中的概念</w:t>
      </w:r>
      <w:r w:rsidRPr="007B1B3C">
        <w:rPr>
          <w:rFonts w:hint="eastAsia"/>
          <w:sz w:val="22"/>
        </w:rPr>
        <w:t>,</w:t>
      </w:r>
      <w:r w:rsidRPr="007B1B3C">
        <w:rPr>
          <w:rFonts w:hint="eastAsia"/>
          <w:sz w:val="22"/>
        </w:rPr>
        <w:t>财务管理中也存在类似的杠杆效应</w:t>
      </w:r>
      <w:r w:rsidRPr="007B1B3C">
        <w:rPr>
          <w:rFonts w:hint="eastAsia"/>
          <w:sz w:val="22"/>
        </w:rPr>
        <w:t>,</w:t>
      </w:r>
      <w:r w:rsidRPr="007B1B3C">
        <w:rPr>
          <w:rFonts w:hint="eastAsia"/>
          <w:sz w:val="22"/>
        </w:rPr>
        <w:t>表现为由于特定费</w:t>
      </w:r>
      <w:r w:rsidRPr="007B1B3C">
        <w:rPr>
          <w:rFonts w:hint="eastAsia"/>
          <w:sz w:val="22"/>
        </w:rPr>
        <w:lastRenderedPageBreak/>
        <w:t>用</w:t>
      </w:r>
      <w:r w:rsidRPr="007B1B3C">
        <w:rPr>
          <w:rFonts w:hint="eastAsia"/>
          <w:sz w:val="22"/>
        </w:rPr>
        <w:t>(</w:t>
      </w:r>
      <w:r w:rsidRPr="007B1B3C">
        <w:rPr>
          <w:rFonts w:hint="eastAsia"/>
          <w:sz w:val="22"/>
        </w:rPr>
        <w:t>如固定成本与固定财务费用</w:t>
      </w:r>
      <w:r w:rsidRPr="007B1B3C">
        <w:rPr>
          <w:rFonts w:hint="eastAsia"/>
          <w:sz w:val="22"/>
        </w:rPr>
        <w:t>)</w:t>
      </w:r>
      <w:r w:rsidRPr="007B1B3C">
        <w:rPr>
          <w:rFonts w:hint="eastAsia"/>
          <w:sz w:val="22"/>
        </w:rPr>
        <w:t>的存在而导致的</w:t>
      </w:r>
      <w:r w:rsidRPr="007B1B3C">
        <w:rPr>
          <w:rFonts w:hint="eastAsia"/>
          <w:sz w:val="22"/>
        </w:rPr>
        <w:t>,</w:t>
      </w:r>
      <w:r w:rsidRPr="007B1B3C">
        <w:rPr>
          <w:rFonts w:hint="eastAsia"/>
          <w:sz w:val="22"/>
        </w:rPr>
        <w:t>当某一财务变量以较小幅度变动时</w:t>
      </w:r>
      <w:r w:rsidRPr="007B1B3C">
        <w:rPr>
          <w:rFonts w:hint="eastAsia"/>
          <w:sz w:val="22"/>
        </w:rPr>
        <w:t>,</w:t>
      </w:r>
      <w:r w:rsidRPr="007B1B3C">
        <w:rPr>
          <w:rFonts w:hint="eastAsia"/>
          <w:sz w:val="22"/>
        </w:rPr>
        <w:t>另一相关变量会以较大幅度变动</w:t>
      </w:r>
      <w:r w:rsidRPr="007B1B3C">
        <w:rPr>
          <w:rFonts w:hint="eastAsia"/>
          <w:sz w:val="22"/>
        </w:rPr>
        <w:t>.</w:t>
      </w:r>
    </w:p>
    <w:p w:rsidR="00224655" w:rsidRDefault="00224655" w:rsidP="00224655">
      <w:pPr>
        <w:spacing w:line="360" w:lineRule="auto"/>
        <w:ind w:firstLineChars="200" w:firstLine="440"/>
        <w:rPr>
          <w:rFonts w:hint="eastAsia"/>
          <w:sz w:val="22"/>
        </w:rPr>
      </w:pPr>
    </w:p>
    <w:p w:rsidR="007B1B3C" w:rsidRPr="007B1B3C" w:rsidRDefault="007B1B3C" w:rsidP="007B1B3C">
      <w:pPr>
        <w:spacing w:line="360" w:lineRule="auto"/>
        <w:ind w:firstLineChars="200" w:firstLine="442"/>
        <w:rPr>
          <w:rFonts w:hint="eastAsia"/>
          <w:b/>
          <w:sz w:val="22"/>
        </w:rPr>
      </w:pPr>
      <w:r w:rsidRPr="007B1B3C">
        <w:rPr>
          <w:rFonts w:hint="eastAsia"/>
          <w:b/>
          <w:sz w:val="22"/>
        </w:rPr>
        <w:t xml:space="preserve">4.2.2   </w:t>
      </w:r>
      <w:r w:rsidRPr="007B1B3C">
        <w:rPr>
          <w:rFonts w:hint="eastAsia"/>
          <w:b/>
          <w:sz w:val="22"/>
        </w:rPr>
        <w:t>成本习性、边际贡献与息税前利润</w:t>
      </w:r>
    </w:p>
    <w:p w:rsidR="007B1B3C" w:rsidRPr="007B1B3C" w:rsidRDefault="007B1B3C" w:rsidP="007B1B3C">
      <w:pPr>
        <w:spacing w:line="360" w:lineRule="auto"/>
        <w:ind w:firstLineChars="200" w:firstLine="440"/>
        <w:rPr>
          <w:rFonts w:hint="eastAsia"/>
          <w:sz w:val="22"/>
        </w:rPr>
      </w:pPr>
      <w:r w:rsidRPr="007B1B3C">
        <w:rPr>
          <w:rFonts w:hint="eastAsia"/>
          <w:sz w:val="22"/>
        </w:rPr>
        <w:t>１．成本习性</w:t>
      </w:r>
    </w:p>
    <w:p w:rsidR="007B1B3C" w:rsidRPr="007B1B3C" w:rsidRDefault="007B1B3C" w:rsidP="007B1B3C">
      <w:pPr>
        <w:spacing w:line="360" w:lineRule="auto"/>
        <w:ind w:firstLineChars="200" w:firstLine="440"/>
        <w:rPr>
          <w:rFonts w:hint="eastAsia"/>
          <w:sz w:val="22"/>
        </w:rPr>
      </w:pPr>
      <w:r w:rsidRPr="007B1B3C">
        <w:rPr>
          <w:rFonts w:hint="eastAsia"/>
          <w:sz w:val="22"/>
        </w:rPr>
        <w:t>成本习性是指成本总额与业务量之间在数量上的依存关系</w:t>
      </w:r>
      <w:r w:rsidRPr="007B1B3C">
        <w:rPr>
          <w:rFonts w:hint="eastAsia"/>
          <w:sz w:val="22"/>
        </w:rPr>
        <w:t>.</w:t>
      </w:r>
      <w:r w:rsidRPr="007B1B3C">
        <w:rPr>
          <w:rFonts w:hint="eastAsia"/>
          <w:sz w:val="22"/>
        </w:rPr>
        <w:t>成本根据习性可划分为固定成本、变动成本和混合成本三类</w:t>
      </w:r>
      <w:r w:rsidRPr="007B1B3C">
        <w:rPr>
          <w:rFonts w:hint="eastAsia"/>
          <w:sz w:val="22"/>
        </w:rPr>
        <w:t>.</w:t>
      </w:r>
    </w:p>
    <w:p w:rsidR="007B1B3C" w:rsidRPr="007B1B3C" w:rsidRDefault="007B1B3C" w:rsidP="007B1B3C">
      <w:pPr>
        <w:spacing w:line="360" w:lineRule="auto"/>
        <w:ind w:firstLineChars="200" w:firstLine="440"/>
        <w:rPr>
          <w:rFonts w:hint="eastAsia"/>
          <w:sz w:val="22"/>
        </w:rPr>
      </w:pPr>
      <w:r>
        <w:rPr>
          <w:sz w:val="22"/>
        </w:rPr>
        <w:t>(</w:t>
      </w:r>
      <w:r w:rsidRPr="007B1B3C">
        <w:rPr>
          <w:rFonts w:hint="eastAsia"/>
          <w:sz w:val="22"/>
        </w:rPr>
        <w:t>１</w:t>
      </w:r>
      <w:r w:rsidRPr="007B1B3C">
        <w:rPr>
          <w:rFonts w:hint="eastAsia"/>
          <w:sz w:val="22"/>
        </w:rPr>
        <w:t xml:space="preserve"> )</w:t>
      </w:r>
      <w:r w:rsidRPr="007B1B3C">
        <w:rPr>
          <w:rFonts w:hint="eastAsia"/>
          <w:sz w:val="22"/>
        </w:rPr>
        <w:t>固定成本</w:t>
      </w:r>
    </w:p>
    <w:p w:rsidR="00224655" w:rsidRDefault="007B1B3C" w:rsidP="007B1B3C">
      <w:pPr>
        <w:spacing w:line="360" w:lineRule="auto"/>
        <w:ind w:firstLineChars="200" w:firstLine="440"/>
        <w:rPr>
          <w:rFonts w:hint="eastAsia"/>
          <w:sz w:val="22"/>
        </w:rPr>
      </w:pPr>
      <w:r w:rsidRPr="007B1B3C">
        <w:rPr>
          <w:rFonts w:hint="eastAsia"/>
          <w:sz w:val="22"/>
        </w:rPr>
        <w:t>固定成本是指其总额在一定时期和一定业务量范围内不随业务量发生任何变动的那部分成本</w:t>
      </w:r>
      <w:r w:rsidRPr="007B1B3C">
        <w:rPr>
          <w:rFonts w:hint="eastAsia"/>
          <w:sz w:val="22"/>
        </w:rPr>
        <w:t>.</w:t>
      </w:r>
    </w:p>
    <w:p w:rsidR="007B1B3C" w:rsidRPr="007B1B3C" w:rsidRDefault="007B1B3C" w:rsidP="007B1B3C">
      <w:pPr>
        <w:spacing w:line="360" w:lineRule="auto"/>
        <w:ind w:firstLineChars="200" w:firstLine="440"/>
        <w:rPr>
          <w:rFonts w:hint="eastAsia"/>
          <w:sz w:val="22"/>
        </w:rPr>
      </w:pPr>
      <w:r>
        <w:rPr>
          <w:sz w:val="22"/>
        </w:rPr>
        <w:t>(</w:t>
      </w:r>
      <w:r w:rsidRPr="007B1B3C">
        <w:rPr>
          <w:rFonts w:hint="eastAsia"/>
          <w:sz w:val="22"/>
        </w:rPr>
        <w:t>２</w:t>
      </w:r>
      <w:r w:rsidRPr="007B1B3C">
        <w:rPr>
          <w:rFonts w:hint="eastAsia"/>
          <w:sz w:val="22"/>
        </w:rPr>
        <w:t xml:space="preserve"> )</w:t>
      </w:r>
      <w:r w:rsidRPr="007B1B3C">
        <w:rPr>
          <w:rFonts w:hint="eastAsia"/>
          <w:sz w:val="22"/>
        </w:rPr>
        <w:t>变动成本</w:t>
      </w:r>
    </w:p>
    <w:p w:rsidR="00224655" w:rsidRPr="007B1B3C" w:rsidRDefault="007B1B3C" w:rsidP="007B1B3C">
      <w:pPr>
        <w:spacing w:line="360" w:lineRule="auto"/>
        <w:ind w:firstLineChars="200" w:firstLine="440"/>
        <w:rPr>
          <w:rFonts w:hint="eastAsia"/>
          <w:sz w:val="22"/>
        </w:rPr>
      </w:pPr>
      <w:r w:rsidRPr="007B1B3C">
        <w:rPr>
          <w:rFonts w:hint="eastAsia"/>
          <w:sz w:val="22"/>
        </w:rPr>
        <w:t>变动成本是指其总额随着业务量成正比例变动的那部分成本</w:t>
      </w:r>
      <w:r w:rsidRPr="007B1B3C">
        <w:rPr>
          <w:rFonts w:hint="eastAsia"/>
          <w:sz w:val="22"/>
        </w:rPr>
        <w:t>.</w:t>
      </w:r>
    </w:p>
    <w:p w:rsidR="007B1B3C" w:rsidRPr="007B1B3C" w:rsidRDefault="007B1B3C" w:rsidP="007B1B3C">
      <w:pPr>
        <w:spacing w:line="360" w:lineRule="auto"/>
        <w:ind w:firstLineChars="200" w:firstLine="440"/>
        <w:rPr>
          <w:rFonts w:hint="eastAsia"/>
          <w:sz w:val="22"/>
        </w:rPr>
      </w:pPr>
      <w:r>
        <w:rPr>
          <w:sz w:val="22"/>
        </w:rPr>
        <w:t>(</w:t>
      </w:r>
      <w:r w:rsidRPr="007B1B3C">
        <w:rPr>
          <w:rFonts w:hint="eastAsia"/>
          <w:sz w:val="22"/>
        </w:rPr>
        <w:t>３</w:t>
      </w:r>
      <w:r w:rsidRPr="007B1B3C">
        <w:rPr>
          <w:rFonts w:hint="eastAsia"/>
          <w:sz w:val="22"/>
        </w:rPr>
        <w:t xml:space="preserve"> )</w:t>
      </w:r>
      <w:r w:rsidRPr="007B1B3C">
        <w:rPr>
          <w:rFonts w:hint="eastAsia"/>
          <w:sz w:val="22"/>
        </w:rPr>
        <w:t>混合成本</w:t>
      </w:r>
    </w:p>
    <w:p w:rsidR="00224655" w:rsidRDefault="007B1B3C" w:rsidP="007B1B3C">
      <w:pPr>
        <w:spacing w:line="360" w:lineRule="auto"/>
        <w:ind w:firstLineChars="200" w:firstLine="440"/>
        <w:rPr>
          <w:rFonts w:hint="eastAsia"/>
          <w:sz w:val="22"/>
        </w:rPr>
      </w:pPr>
      <w:r w:rsidRPr="007B1B3C">
        <w:rPr>
          <w:rFonts w:hint="eastAsia"/>
          <w:sz w:val="22"/>
        </w:rPr>
        <w:t>有些成本虽然也随业务量的变动而变动</w:t>
      </w:r>
      <w:r w:rsidRPr="007B1B3C">
        <w:rPr>
          <w:rFonts w:hint="eastAsia"/>
          <w:sz w:val="22"/>
        </w:rPr>
        <w:t>,</w:t>
      </w:r>
      <w:r w:rsidRPr="007B1B3C">
        <w:rPr>
          <w:rFonts w:hint="eastAsia"/>
          <w:sz w:val="22"/>
        </w:rPr>
        <w:t>但不成同比例变动</w:t>
      </w:r>
      <w:r w:rsidRPr="007B1B3C">
        <w:rPr>
          <w:rFonts w:hint="eastAsia"/>
          <w:sz w:val="22"/>
        </w:rPr>
        <w:t>,</w:t>
      </w:r>
      <w:r w:rsidRPr="007B1B3C">
        <w:rPr>
          <w:rFonts w:hint="eastAsia"/>
          <w:sz w:val="22"/>
        </w:rPr>
        <w:t>不能简单地将其归入变动成本或固定成本</w:t>
      </w:r>
      <w:r w:rsidRPr="007B1B3C">
        <w:rPr>
          <w:rFonts w:hint="eastAsia"/>
          <w:sz w:val="22"/>
        </w:rPr>
        <w:t>,</w:t>
      </w:r>
      <w:r w:rsidRPr="007B1B3C">
        <w:rPr>
          <w:rFonts w:hint="eastAsia"/>
          <w:sz w:val="22"/>
        </w:rPr>
        <w:t>而是称为混合成本</w:t>
      </w:r>
      <w:r w:rsidRPr="007B1B3C">
        <w:rPr>
          <w:rFonts w:hint="eastAsia"/>
          <w:sz w:val="22"/>
        </w:rPr>
        <w:t>.</w:t>
      </w:r>
    </w:p>
    <w:p w:rsidR="00224655" w:rsidRPr="007B1B3C" w:rsidRDefault="007B1B3C" w:rsidP="007B1B3C">
      <w:pPr>
        <w:spacing w:line="360" w:lineRule="auto"/>
        <w:ind w:firstLineChars="200" w:firstLine="420"/>
        <w:rPr>
          <w:rFonts w:hint="eastAsia"/>
          <w:sz w:val="22"/>
        </w:rPr>
      </w:pPr>
      <w:r>
        <w:rPr>
          <w:noProof/>
        </w:rPr>
        <w:drawing>
          <wp:inline distT="0" distB="0" distL="0" distR="0" wp14:anchorId="53551096" wp14:editId="5EECAEF7">
            <wp:extent cx="5274310" cy="1799614"/>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1799614"/>
                    </a:xfrm>
                    <a:prstGeom prst="rect">
                      <a:avLst/>
                    </a:prstGeom>
                  </pic:spPr>
                </pic:pic>
              </a:graphicData>
            </a:graphic>
          </wp:inline>
        </w:drawing>
      </w:r>
    </w:p>
    <w:p w:rsidR="007B1B3C" w:rsidRPr="007B1B3C" w:rsidRDefault="007B1B3C" w:rsidP="007B1B3C">
      <w:pPr>
        <w:spacing w:line="360" w:lineRule="auto"/>
        <w:ind w:firstLineChars="200" w:firstLine="440"/>
        <w:rPr>
          <w:rFonts w:hint="eastAsia"/>
          <w:sz w:val="22"/>
        </w:rPr>
      </w:pPr>
      <w:r w:rsidRPr="007B1B3C">
        <w:rPr>
          <w:rFonts w:hint="eastAsia"/>
          <w:sz w:val="22"/>
        </w:rPr>
        <w:t>２．边际贡献</w:t>
      </w:r>
    </w:p>
    <w:p w:rsidR="007B1B3C" w:rsidRPr="007B1B3C" w:rsidRDefault="007B1B3C" w:rsidP="007B1B3C">
      <w:pPr>
        <w:spacing w:line="360" w:lineRule="auto"/>
        <w:ind w:firstLineChars="200" w:firstLine="440"/>
        <w:rPr>
          <w:rFonts w:hint="eastAsia"/>
          <w:sz w:val="22"/>
        </w:rPr>
      </w:pPr>
      <w:r w:rsidRPr="007B1B3C">
        <w:rPr>
          <w:rFonts w:hint="eastAsia"/>
          <w:sz w:val="22"/>
        </w:rPr>
        <w:t>边际贡献是指销售收入减去变动成本以后的差额</w:t>
      </w:r>
      <w:r w:rsidRPr="007B1B3C">
        <w:rPr>
          <w:rFonts w:hint="eastAsia"/>
          <w:sz w:val="22"/>
        </w:rPr>
        <w:t>.</w:t>
      </w:r>
      <w:r w:rsidRPr="007B1B3C">
        <w:rPr>
          <w:rFonts w:hint="eastAsia"/>
          <w:sz w:val="22"/>
        </w:rPr>
        <w:t>其计算公式为</w:t>
      </w:r>
    </w:p>
    <w:p w:rsidR="007B1B3C" w:rsidRPr="007B1B3C" w:rsidRDefault="007B1B3C" w:rsidP="007B1B3C">
      <w:pPr>
        <w:spacing w:line="360" w:lineRule="auto"/>
        <w:ind w:firstLineChars="200" w:firstLine="440"/>
        <w:rPr>
          <w:rFonts w:hint="eastAsia"/>
          <w:sz w:val="22"/>
        </w:rPr>
      </w:pPr>
      <w:r w:rsidRPr="007B1B3C">
        <w:rPr>
          <w:rFonts w:hint="eastAsia"/>
          <w:sz w:val="22"/>
        </w:rPr>
        <w:t>边际贡献</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销售收入</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变动成本</w:t>
      </w:r>
      <w:r w:rsidRPr="007B1B3C">
        <w:rPr>
          <w:rFonts w:hint="eastAsia"/>
          <w:sz w:val="22"/>
        </w:rPr>
        <w:t xml:space="preserve"> </w:t>
      </w:r>
      <w:r w:rsidRPr="007B1B3C">
        <w:rPr>
          <w:rFonts w:hint="eastAsia"/>
          <w:sz w:val="22"/>
        </w:rPr>
        <w:t xml:space="preserve">　　</w:t>
      </w:r>
      <w:proofErr w:type="gramStart"/>
      <w:r w:rsidRPr="007B1B3C">
        <w:rPr>
          <w:rFonts w:hint="eastAsia"/>
          <w:sz w:val="22"/>
        </w:rPr>
        <w:t xml:space="preserve">　　</w:t>
      </w:r>
      <w:proofErr w:type="gramEnd"/>
    </w:p>
    <w:p w:rsidR="007B1B3C" w:rsidRPr="007B1B3C" w:rsidRDefault="007B1B3C" w:rsidP="007B1B3C">
      <w:pPr>
        <w:spacing w:line="360" w:lineRule="auto"/>
        <w:ind w:firstLineChars="650" w:firstLine="1430"/>
        <w:rPr>
          <w:rFonts w:hint="eastAsia"/>
          <w:sz w:val="22"/>
        </w:rPr>
      </w:pPr>
      <w:r w:rsidRPr="007B1B3C">
        <w:rPr>
          <w:rFonts w:hint="eastAsia"/>
          <w:sz w:val="22"/>
        </w:rPr>
        <w:t>＝</w:t>
      </w:r>
      <w:r w:rsidRPr="007B1B3C">
        <w:rPr>
          <w:rFonts w:hint="eastAsia"/>
          <w:sz w:val="22"/>
        </w:rPr>
        <w:t xml:space="preserve"> (</w:t>
      </w:r>
      <w:r w:rsidRPr="007B1B3C">
        <w:rPr>
          <w:rFonts w:hint="eastAsia"/>
          <w:sz w:val="22"/>
        </w:rPr>
        <w:t>销售单价</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单位变动成本</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产销量</w:t>
      </w:r>
    </w:p>
    <w:p w:rsidR="007B1B3C" w:rsidRPr="007B1B3C" w:rsidRDefault="007B1B3C" w:rsidP="007B1B3C">
      <w:pPr>
        <w:spacing w:line="360" w:lineRule="auto"/>
        <w:ind w:firstLineChars="650" w:firstLine="1430"/>
        <w:rPr>
          <w:rFonts w:hint="eastAsia"/>
          <w:sz w:val="22"/>
        </w:rPr>
      </w:pPr>
      <w:r w:rsidRPr="007B1B3C">
        <w:rPr>
          <w:rFonts w:hint="eastAsia"/>
          <w:sz w:val="22"/>
        </w:rPr>
        <w:t>＝</w:t>
      </w:r>
      <w:r w:rsidRPr="007B1B3C">
        <w:rPr>
          <w:rFonts w:hint="eastAsia"/>
          <w:sz w:val="22"/>
        </w:rPr>
        <w:t xml:space="preserve"> </w:t>
      </w:r>
      <w:r w:rsidRPr="007B1B3C">
        <w:rPr>
          <w:rFonts w:hint="eastAsia"/>
          <w:sz w:val="22"/>
        </w:rPr>
        <w:t>单位边际贡献</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产销量</w:t>
      </w:r>
    </w:p>
    <w:p w:rsidR="007B1B3C" w:rsidRPr="007B1B3C" w:rsidRDefault="007B1B3C" w:rsidP="007B1B3C">
      <w:pPr>
        <w:spacing w:line="360" w:lineRule="auto"/>
        <w:ind w:firstLineChars="200" w:firstLine="440"/>
        <w:rPr>
          <w:rFonts w:hint="eastAsia"/>
          <w:sz w:val="22"/>
        </w:rPr>
      </w:pPr>
      <w:r w:rsidRPr="007B1B3C">
        <w:rPr>
          <w:rFonts w:hint="eastAsia"/>
          <w:sz w:val="22"/>
        </w:rPr>
        <w:t>若以</w:t>
      </w:r>
      <w:r w:rsidRPr="007B1B3C">
        <w:rPr>
          <w:rFonts w:hint="eastAsia"/>
          <w:sz w:val="22"/>
        </w:rPr>
        <w:t xml:space="preserve"> M </w:t>
      </w:r>
      <w:r w:rsidRPr="007B1B3C">
        <w:rPr>
          <w:rFonts w:hint="eastAsia"/>
          <w:sz w:val="22"/>
        </w:rPr>
        <w:t>表示边际贡献</w:t>
      </w:r>
      <w:r w:rsidRPr="007B1B3C">
        <w:rPr>
          <w:rFonts w:hint="eastAsia"/>
          <w:sz w:val="22"/>
        </w:rPr>
        <w:t xml:space="preserve">, P </w:t>
      </w:r>
      <w:r w:rsidRPr="007B1B3C">
        <w:rPr>
          <w:rFonts w:hint="eastAsia"/>
          <w:sz w:val="22"/>
        </w:rPr>
        <w:t>表示销售单价</w:t>
      </w:r>
      <w:r>
        <w:rPr>
          <w:rFonts w:hint="eastAsia"/>
          <w:sz w:val="22"/>
        </w:rPr>
        <w:t>,</w:t>
      </w:r>
      <w:r w:rsidRPr="007B1B3C">
        <w:rPr>
          <w:rFonts w:hint="eastAsia"/>
          <w:sz w:val="22"/>
        </w:rPr>
        <w:t xml:space="preserve">b </w:t>
      </w:r>
      <w:r w:rsidRPr="007B1B3C">
        <w:rPr>
          <w:rFonts w:hint="eastAsia"/>
          <w:sz w:val="22"/>
        </w:rPr>
        <w:t>表示单位变动成本</w:t>
      </w:r>
      <w:r w:rsidRPr="007B1B3C">
        <w:rPr>
          <w:rFonts w:hint="eastAsia"/>
          <w:sz w:val="22"/>
        </w:rPr>
        <w:t xml:space="preserve">, x </w:t>
      </w:r>
      <w:r w:rsidRPr="007B1B3C">
        <w:rPr>
          <w:rFonts w:hint="eastAsia"/>
          <w:sz w:val="22"/>
        </w:rPr>
        <w:t>表示产销量</w:t>
      </w:r>
      <w:r w:rsidRPr="007B1B3C">
        <w:rPr>
          <w:rFonts w:hint="eastAsia"/>
          <w:sz w:val="22"/>
        </w:rPr>
        <w:t xml:space="preserve">, m </w:t>
      </w:r>
      <w:r w:rsidRPr="007B1B3C">
        <w:rPr>
          <w:rFonts w:hint="eastAsia"/>
          <w:sz w:val="22"/>
        </w:rPr>
        <w:t>表示单位边际贡献</w:t>
      </w:r>
      <w:r w:rsidRPr="007B1B3C">
        <w:rPr>
          <w:rFonts w:hint="eastAsia"/>
          <w:sz w:val="22"/>
        </w:rPr>
        <w:t>,</w:t>
      </w:r>
      <w:r w:rsidRPr="007B1B3C">
        <w:rPr>
          <w:rFonts w:hint="eastAsia"/>
          <w:sz w:val="22"/>
        </w:rPr>
        <w:t>则上式可表示为</w:t>
      </w:r>
    </w:p>
    <w:p w:rsidR="00224655" w:rsidRDefault="007B1B3C" w:rsidP="007B1B3C">
      <w:pPr>
        <w:spacing w:line="360" w:lineRule="auto"/>
        <w:ind w:firstLineChars="200" w:firstLine="440"/>
        <w:rPr>
          <w:rFonts w:hint="eastAsia"/>
          <w:sz w:val="22"/>
        </w:rPr>
      </w:pPr>
      <w:r w:rsidRPr="007B1B3C">
        <w:rPr>
          <w:rFonts w:hint="eastAsia"/>
          <w:sz w:val="22"/>
        </w:rPr>
        <w:t xml:space="preserve">M </w:t>
      </w:r>
      <w:r w:rsidRPr="007B1B3C">
        <w:rPr>
          <w:rFonts w:hint="eastAsia"/>
          <w:sz w:val="22"/>
        </w:rPr>
        <w:t>＝</w:t>
      </w:r>
      <w:r w:rsidRPr="007B1B3C">
        <w:rPr>
          <w:rFonts w:hint="eastAsia"/>
          <w:sz w:val="22"/>
        </w:rPr>
        <w:t xml:space="preserve"> </w:t>
      </w:r>
      <w:proofErr w:type="spellStart"/>
      <w:r w:rsidRPr="007B1B3C">
        <w:rPr>
          <w:rFonts w:hint="eastAsia"/>
          <w:sz w:val="22"/>
        </w:rPr>
        <w:t>Px</w:t>
      </w:r>
      <w:proofErr w:type="spellEnd"/>
      <w:r w:rsidRPr="007B1B3C">
        <w:rPr>
          <w:rFonts w:hint="eastAsia"/>
          <w:sz w:val="22"/>
        </w:rPr>
        <w:t xml:space="preserve"> </w:t>
      </w:r>
      <w:r w:rsidRPr="007B1B3C">
        <w:rPr>
          <w:rFonts w:hint="eastAsia"/>
          <w:sz w:val="22"/>
        </w:rPr>
        <w:t>－</w:t>
      </w:r>
      <w:r w:rsidRPr="007B1B3C">
        <w:rPr>
          <w:rFonts w:hint="eastAsia"/>
          <w:sz w:val="22"/>
        </w:rPr>
        <w:t xml:space="preserve"> </w:t>
      </w:r>
      <w:proofErr w:type="spellStart"/>
      <w:r w:rsidRPr="007B1B3C">
        <w:rPr>
          <w:rFonts w:hint="eastAsia"/>
          <w:sz w:val="22"/>
        </w:rPr>
        <w:t>bx</w:t>
      </w:r>
      <w:proofErr w:type="spellEnd"/>
      <w:r w:rsidRPr="007B1B3C">
        <w:rPr>
          <w:rFonts w:hint="eastAsia"/>
          <w:sz w:val="22"/>
        </w:rPr>
        <w:t xml:space="preserve"> </w:t>
      </w:r>
      <w:r w:rsidRPr="007B1B3C">
        <w:rPr>
          <w:rFonts w:hint="eastAsia"/>
          <w:sz w:val="22"/>
        </w:rPr>
        <w:t>＝</w:t>
      </w:r>
      <w:r w:rsidRPr="007B1B3C">
        <w:rPr>
          <w:rFonts w:hint="eastAsia"/>
          <w:sz w:val="22"/>
        </w:rPr>
        <w:t xml:space="preserve"> ( P </w:t>
      </w:r>
      <w:r w:rsidRPr="007B1B3C">
        <w:rPr>
          <w:rFonts w:hint="eastAsia"/>
          <w:sz w:val="22"/>
        </w:rPr>
        <w:t>－</w:t>
      </w:r>
      <w:r w:rsidRPr="007B1B3C">
        <w:rPr>
          <w:rFonts w:hint="eastAsia"/>
          <w:sz w:val="22"/>
        </w:rPr>
        <w:t xml:space="preserve"> b ) x </w:t>
      </w:r>
      <w:r w:rsidRPr="007B1B3C">
        <w:rPr>
          <w:rFonts w:hint="eastAsia"/>
          <w:sz w:val="22"/>
        </w:rPr>
        <w:t>＝</w:t>
      </w:r>
      <w:r w:rsidRPr="007B1B3C">
        <w:rPr>
          <w:rFonts w:hint="eastAsia"/>
          <w:sz w:val="22"/>
        </w:rPr>
        <w:t xml:space="preserve"> mx</w:t>
      </w:r>
    </w:p>
    <w:p w:rsidR="007B1B3C" w:rsidRPr="007B1B3C" w:rsidRDefault="007B1B3C" w:rsidP="007B1B3C">
      <w:pPr>
        <w:spacing w:line="360" w:lineRule="auto"/>
        <w:ind w:firstLineChars="200" w:firstLine="440"/>
        <w:rPr>
          <w:rFonts w:hint="eastAsia"/>
          <w:sz w:val="22"/>
        </w:rPr>
      </w:pPr>
      <w:r w:rsidRPr="007B1B3C">
        <w:rPr>
          <w:rFonts w:hint="eastAsia"/>
          <w:sz w:val="22"/>
        </w:rPr>
        <w:lastRenderedPageBreak/>
        <w:t>３．</w:t>
      </w:r>
      <w:proofErr w:type="gramStart"/>
      <w:r w:rsidRPr="007B1B3C">
        <w:rPr>
          <w:rFonts w:hint="eastAsia"/>
          <w:sz w:val="22"/>
        </w:rPr>
        <w:t>息</w:t>
      </w:r>
      <w:proofErr w:type="gramEnd"/>
      <w:r w:rsidRPr="007B1B3C">
        <w:rPr>
          <w:rFonts w:hint="eastAsia"/>
          <w:sz w:val="22"/>
        </w:rPr>
        <w:t>税前利润</w:t>
      </w:r>
    </w:p>
    <w:p w:rsidR="007B1B3C" w:rsidRPr="007B1B3C" w:rsidRDefault="007B1B3C" w:rsidP="007B1B3C">
      <w:pPr>
        <w:spacing w:line="360" w:lineRule="auto"/>
        <w:ind w:firstLineChars="200" w:firstLine="440"/>
        <w:rPr>
          <w:rFonts w:hint="eastAsia"/>
          <w:sz w:val="22"/>
        </w:rPr>
      </w:pPr>
      <w:proofErr w:type="gramStart"/>
      <w:r w:rsidRPr="007B1B3C">
        <w:rPr>
          <w:rFonts w:hint="eastAsia"/>
          <w:sz w:val="22"/>
        </w:rPr>
        <w:t>息</w:t>
      </w:r>
      <w:proofErr w:type="gramEnd"/>
      <w:r w:rsidRPr="007B1B3C">
        <w:rPr>
          <w:rFonts w:hint="eastAsia"/>
          <w:sz w:val="22"/>
        </w:rPr>
        <w:t>税前利润是指企业支付利息和交纳所得税前的利润</w:t>
      </w:r>
      <w:r w:rsidRPr="007B1B3C">
        <w:rPr>
          <w:rFonts w:hint="eastAsia"/>
          <w:sz w:val="22"/>
        </w:rPr>
        <w:t>.</w:t>
      </w:r>
      <w:r w:rsidRPr="007B1B3C">
        <w:rPr>
          <w:rFonts w:hint="eastAsia"/>
          <w:sz w:val="22"/>
        </w:rPr>
        <w:t>其计算公式为</w:t>
      </w:r>
    </w:p>
    <w:p w:rsidR="007B1B3C" w:rsidRPr="007B1B3C" w:rsidRDefault="007B1B3C" w:rsidP="007B1B3C">
      <w:pPr>
        <w:spacing w:line="360" w:lineRule="auto"/>
        <w:ind w:firstLineChars="200" w:firstLine="440"/>
        <w:rPr>
          <w:rFonts w:hint="eastAsia"/>
          <w:sz w:val="22"/>
        </w:rPr>
      </w:pPr>
      <w:proofErr w:type="gramStart"/>
      <w:r w:rsidRPr="007B1B3C">
        <w:rPr>
          <w:rFonts w:hint="eastAsia"/>
          <w:sz w:val="22"/>
        </w:rPr>
        <w:t>息</w:t>
      </w:r>
      <w:proofErr w:type="gramEnd"/>
      <w:r w:rsidRPr="007B1B3C">
        <w:rPr>
          <w:rFonts w:hint="eastAsia"/>
          <w:sz w:val="22"/>
        </w:rPr>
        <w:t>税前利润</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销售收入总额</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变动成本总额</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固定成本</w:t>
      </w:r>
    </w:p>
    <w:p w:rsidR="007B1B3C" w:rsidRPr="007B1B3C" w:rsidRDefault="007B1B3C" w:rsidP="007B1B3C">
      <w:pPr>
        <w:spacing w:line="360" w:lineRule="auto"/>
        <w:ind w:firstLineChars="750" w:firstLine="1650"/>
        <w:rPr>
          <w:rFonts w:hint="eastAsia"/>
          <w:sz w:val="22"/>
        </w:rPr>
      </w:pPr>
      <w:r w:rsidRPr="007B1B3C">
        <w:rPr>
          <w:rFonts w:hint="eastAsia"/>
          <w:sz w:val="22"/>
        </w:rPr>
        <w:t>＝</w:t>
      </w:r>
      <w:r w:rsidRPr="007B1B3C">
        <w:rPr>
          <w:rFonts w:hint="eastAsia"/>
          <w:sz w:val="22"/>
        </w:rPr>
        <w:t xml:space="preserve"> (</w:t>
      </w:r>
      <w:r w:rsidRPr="007B1B3C">
        <w:rPr>
          <w:rFonts w:hint="eastAsia"/>
          <w:sz w:val="22"/>
        </w:rPr>
        <w:t>销售单价</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单位变动成本</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产销量</w:t>
      </w:r>
      <w:r w:rsidRPr="007B1B3C">
        <w:rPr>
          <w:rFonts w:hint="eastAsia"/>
          <w:sz w:val="22"/>
        </w:rPr>
        <w:t xml:space="preserve"> </w:t>
      </w:r>
      <w:r w:rsidRPr="007B1B3C">
        <w:rPr>
          <w:rFonts w:hint="eastAsia"/>
          <w:sz w:val="22"/>
        </w:rPr>
        <w:t>－</w:t>
      </w:r>
      <w:r w:rsidRPr="007B1B3C">
        <w:rPr>
          <w:rFonts w:hint="eastAsia"/>
          <w:sz w:val="22"/>
        </w:rPr>
        <w:t xml:space="preserve"> </w:t>
      </w:r>
      <w:r w:rsidRPr="007B1B3C">
        <w:rPr>
          <w:rFonts w:hint="eastAsia"/>
          <w:sz w:val="22"/>
        </w:rPr>
        <w:t>固定成本</w:t>
      </w:r>
    </w:p>
    <w:p w:rsidR="007B1B3C" w:rsidRPr="007B1B3C" w:rsidRDefault="007B1B3C" w:rsidP="007B1B3C">
      <w:pPr>
        <w:spacing w:line="360" w:lineRule="auto"/>
        <w:ind w:firstLineChars="750" w:firstLine="1650"/>
        <w:rPr>
          <w:rFonts w:hint="eastAsia"/>
          <w:sz w:val="22"/>
        </w:rPr>
      </w:pPr>
      <w:r w:rsidRPr="007B1B3C">
        <w:rPr>
          <w:rFonts w:hint="eastAsia"/>
          <w:sz w:val="22"/>
        </w:rPr>
        <w:t>＝</w:t>
      </w:r>
      <w:r w:rsidRPr="007B1B3C">
        <w:rPr>
          <w:rFonts w:hint="eastAsia"/>
          <w:sz w:val="22"/>
        </w:rPr>
        <w:t xml:space="preserve"> </w:t>
      </w:r>
      <w:r w:rsidRPr="007B1B3C">
        <w:rPr>
          <w:rFonts w:hint="eastAsia"/>
          <w:sz w:val="22"/>
        </w:rPr>
        <w:t>边际贡献总额</w:t>
      </w:r>
      <w:proofErr w:type="gramStart"/>
      <w:r w:rsidRPr="007B1B3C">
        <w:rPr>
          <w:rFonts w:hint="eastAsia"/>
          <w:sz w:val="22"/>
        </w:rPr>
        <w:t>—固定</w:t>
      </w:r>
      <w:proofErr w:type="gramEnd"/>
      <w:r w:rsidRPr="007B1B3C">
        <w:rPr>
          <w:rFonts w:hint="eastAsia"/>
          <w:sz w:val="22"/>
        </w:rPr>
        <w:t>成本</w:t>
      </w:r>
    </w:p>
    <w:p w:rsidR="007B1B3C" w:rsidRPr="007B1B3C" w:rsidRDefault="007B1B3C" w:rsidP="007B1B3C">
      <w:pPr>
        <w:spacing w:line="360" w:lineRule="auto"/>
        <w:ind w:firstLineChars="200" w:firstLine="440"/>
        <w:rPr>
          <w:rFonts w:hint="eastAsia"/>
          <w:sz w:val="22"/>
        </w:rPr>
      </w:pPr>
      <w:r w:rsidRPr="007B1B3C">
        <w:rPr>
          <w:rFonts w:hint="eastAsia"/>
          <w:sz w:val="22"/>
        </w:rPr>
        <w:t>若以</w:t>
      </w:r>
      <w:r w:rsidRPr="007B1B3C">
        <w:rPr>
          <w:rFonts w:hint="eastAsia"/>
          <w:sz w:val="22"/>
        </w:rPr>
        <w:t xml:space="preserve"> EBIT </w:t>
      </w:r>
      <w:r w:rsidRPr="007B1B3C">
        <w:rPr>
          <w:rFonts w:hint="eastAsia"/>
          <w:sz w:val="22"/>
        </w:rPr>
        <w:t>表示</w:t>
      </w:r>
      <w:proofErr w:type="gramStart"/>
      <w:r w:rsidRPr="007B1B3C">
        <w:rPr>
          <w:rFonts w:hint="eastAsia"/>
          <w:sz w:val="22"/>
        </w:rPr>
        <w:t>息</w:t>
      </w:r>
      <w:proofErr w:type="gramEnd"/>
      <w:r w:rsidRPr="007B1B3C">
        <w:rPr>
          <w:rFonts w:hint="eastAsia"/>
          <w:sz w:val="22"/>
        </w:rPr>
        <w:t>税前利润</w:t>
      </w:r>
      <w:r>
        <w:rPr>
          <w:rFonts w:hint="eastAsia"/>
          <w:sz w:val="22"/>
        </w:rPr>
        <w:t>,</w:t>
      </w:r>
      <w:r w:rsidRPr="007B1B3C">
        <w:rPr>
          <w:rFonts w:hint="eastAsia"/>
          <w:sz w:val="22"/>
        </w:rPr>
        <w:t xml:space="preserve">a </w:t>
      </w:r>
      <w:r w:rsidRPr="007B1B3C">
        <w:rPr>
          <w:rFonts w:hint="eastAsia"/>
          <w:sz w:val="22"/>
        </w:rPr>
        <w:t>表示固定成本</w:t>
      </w:r>
      <w:r w:rsidRPr="007B1B3C">
        <w:rPr>
          <w:rFonts w:hint="eastAsia"/>
          <w:sz w:val="22"/>
        </w:rPr>
        <w:t>,</w:t>
      </w:r>
      <w:r w:rsidRPr="007B1B3C">
        <w:rPr>
          <w:rFonts w:hint="eastAsia"/>
          <w:sz w:val="22"/>
        </w:rPr>
        <w:t>则上式可表示为</w:t>
      </w:r>
    </w:p>
    <w:p w:rsidR="00224655" w:rsidRDefault="007B1B3C" w:rsidP="007B1B3C">
      <w:pPr>
        <w:spacing w:line="360" w:lineRule="auto"/>
        <w:ind w:firstLineChars="200" w:firstLine="440"/>
        <w:rPr>
          <w:rFonts w:hint="eastAsia"/>
          <w:sz w:val="22"/>
        </w:rPr>
      </w:pPr>
      <w:r w:rsidRPr="007B1B3C">
        <w:rPr>
          <w:rFonts w:hint="eastAsia"/>
          <w:sz w:val="22"/>
        </w:rPr>
        <w:t>EBIT</w:t>
      </w:r>
      <w:r w:rsidRPr="007B1B3C">
        <w:rPr>
          <w:rFonts w:hint="eastAsia"/>
          <w:sz w:val="22"/>
        </w:rPr>
        <w:t>＝</w:t>
      </w:r>
      <w:r w:rsidRPr="007B1B3C">
        <w:rPr>
          <w:rFonts w:hint="eastAsia"/>
          <w:sz w:val="22"/>
        </w:rPr>
        <w:t xml:space="preserve"> </w:t>
      </w:r>
      <w:proofErr w:type="spellStart"/>
      <w:r w:rsidRPr="007B1B3C">
        <w:rPr>
          <w:rFonts w:hint="eastAsia"/>
          <w:sz w:val="22"/>
        </w:rPr>
        <w:t>Px</w:t>
      </w:r>
      <w:proofErr w:type="spellEnd"/>
      <w:r w:rsidRPr="007B1B3C">
        <w:rPr>
          <w:rFonts w:hint="eastAsia"/>
          <w:sz w:val="22"/>
        </w:rPr>
        <w:t xml:space="preserve"> </w:t>
      </w:r>
      <w:r w:rsidRPr="007B1B3C">
        <w:rPr>
          <w:rFonts w:hint="eastAsia"/>
          <w:sz w:val="22"/>
        </w:rPr>
        <w:t>－</w:t>
      </w:r>
      <w:r w:rsidRPr="007B1B3C">
        <w:rPr>
          <w:rFonts w:hint="eastAsia"/>
          <w:sz w:val="22"/>
        </w:rPr>
        <w:t xml:space="preserve"> </w:t>
      </w:r>
      <w:proofErr w:type="spellStart"/>
      <w:r w:rsidRPr="007B1B3C">
        <w:rPr>
          <w:rFonts w:hint="eastAsia"/>
          <w:sz w:val="22"/>
        </w:rPr>
        <w:t>bx</w:t>
      </w:r>
      <w:proofErr w:type="spellEnd"/>
      <w:r w:rsidRPr="007B1B3C">
        <w:rPr>
          <w:rFonts w:hint="eastAsia"/>
          <w:sz w:val="22"/>
        </w:rPr>
        <w:t xml:space="preserve"> </w:t>
      </w:r>
      <w:r w:rsidRPr="007B1B3C">
        <w:rPr>
          <w:rFonts w:hint="eastAsia"/>
          <w:sz w:val="22"/>
        </w:rPr>
        <w:t>－</w:t>
      </w:r>
      <w:r w:rsidRPr="007B1B3C">
        <w:rPr>
          <w:rFonts w:hint="eastAsia"/>
          <w:sz w:val="22"/>
        </w:rPr>
        <w:t xml:space="preserve"> a </w:t>
      </w:r>
      <w:r w:rsidRPr="007B1B3C">
        <w:rPr>
          <w:rFonts w:hint="eastAsia"/>
          <w:sz w:val="22"/>
        </w:rPr>
        <w:t>＝</w:t>
      </w:r>
      <w:r w:rsidRPr="007B1B3C">
        <w:rPr>
          <w:rFonts w:hint="eastAsia"/>
          <w:sz w:val="22"/>
        </w:rPr>
        <w:t xml:space="preserve"> ( P </w:t>
      </w:r>
      <w:r w:rsidRPr="007B1B3C">
        <w:rPr>
          <w:rFonts w:hint="eastAsia"/>
          <w:sz w:val="22"/>
        </w:rPr>
        <w:t>－</w:t>
      </w:r>
      <w:r w:rsidRPr="007B1B3C">
        <w:rPr>
          <w:rFonts w:hint="eastAsia"/>
          <w:sz w:val="22"/>
        </w:rPr>
        <w:t xml:space="preserve"> b ) x </w:t>
      </w:r>
      <w:r w:rsidRPr="007B1B3C">
        <w:rPr>
          <w:rFonts w:hint="eastAsia"/>
          <w:sz w:val="22"/>
        </w:rPr>
        <w:t>－</w:t>
      </w:r>
      <w:r w:rsidRPr="007B1B3C">
        <w:rPr>
          <w:rFonts w:hint="eastAsia"/>
          <w:sz w:val="22"/>
        </w:rPr>
        <w:t xml:space="preserve"> a </w:t>
      </w:r>
      <w:r w:rsidRPr="007B1B3C">
        <w:rPr>
          <w:rFonts w:hint="eastAsia"/>
          <w:sz w:val="22"/>
        </w:rPr>
        <w:t>＝</w:t>
      </w:r>
      <w:r w:rsidRPr="007B1B3C">
        <w:rPr>
          <w:rFonts w:hint="eastAsia"/>
          <w:sz w:val="22"/>
        </w:rPr>
        <w:t xml:space="preserve"> M </w:t>
      </w:r>
      <w:r w:rsidRPr="007B1B3C">
        <w:rPr>
          <w:rFonts w:hint="eastAsia"/>
          <w:sz w:val="22"/>
        </w:rPr>
        <w:t>－</w:t>
      </w:r>
      <w:r w:rsidRPr="007B1B3C">
        <w:rPr>
          <w:rFonts w:hint="eastAsia"/>
          <w:sz w:val="22"/>
        </w:rPr>
        <w:t xml:space="preserve"> a</w:t>
      </w:r>
    </w:p>
    <w:p w:rsidR="00224655" w:rsidRDefault="00224655" w:rsidP="00224655">
      <w:pPr>
        <w:spacing w:line="360" w:lineRule="auto"/>
        <w:ind w:firstLineChars="200" w:firstLine="440"/>
        <w:rPr>
          <w:rFonts w:hint="eastAsia"/>
          <w:sz w:val="22"/>
        </w:rPr>
      </w:pPr>
    </w:p>
    <w:p w:rsidR="007B1B3C" w:rsidRPr="007B1B3C" w:rsidRDefault="007B1B3C" w:rsidP="007B1B3C">
      <w:pPr>
        <w:spacing w:line="360" w:lineRule="auto"/>
        <w:ind w:firstLineChars="200" w:firstLine="442"/>
        <w:rPr>
          <w:rFonts w:hint="eastAsia"/>
          <w:b/>
          <w:sz w:val="22"/>
        </w:rPr>
      </w:pPr>
      <w:r w:rsidRPr="007B1B3C">
        <w:rPr>
          <w:rFonts w:hint="eastAsia"/>
          <w:b/>
          <w:sz w:val="22"/>
        </w:rPr>
        <w:t xml:space="preserve">4.2.3  </w:t>
      </w:r>
      <w:r w:rsidRPr="007B1B3C">
        <w:rPr>
          <w:rFonts w:hint="eastAsia"/>
          <w:b/>
          <w:sz w:val="22"/>
        </w:rPr>
        <w:t>经营杠杆</w:t>
      </w:r>
    </w:p>
    <w:p w:rsidR="007B1B3C" w:rsidRDefault="007B1B3C" w:rsidP="007B1B3C">
      <w:pPr>
        <w:spacing w:line="360" w:lineRule="auto"/>
        <w:ind w:firstLineChars="200" w:firstLine="440"/>
        <w:rPr>
          <w:rFonts w:hint="eastAsia"/>
          <w:sz w:val="22"/>
        </w:rPr>
      </w:pPr>
      <w:r w:rsidRPr="007B1B3C">
        <w:rPr>
          <w:rFonts w:hint="eastAsia"/>
          <w:sz w:val="22"/>
        </w:rPr>
        <w:t>１．经营风险</w:t>
      </w:r>
    </w:p>
    <w:p w:rsidR="00224655" w:rsidRDefault="007B1B3C" w:rsidP="007B1B3C">
      <w:pPr>
        <w:spacing w:line="360" w:lineRule="auto"/>
        <w:ind w:firstLineChars="200" w:firstLine="440"/>
        <w:rPr>
          <w:rFonts w:hint="eastAsia"/>
          <w:sz w:val="22"/>
        </w:rPr>
      </w:pPr>
      <w:r w:rsidRPr="007B1B3C">
        <w:rPr>
          <w:rFonts w:hint="eastAsia"/>
          <w:sz w:val="22"/>
        </w:rPr>
        <w:t>经营风险是指由于经营上的原因导致的风险</w:t>
      </w:r>
      <w:r w:rsidRPr="007B1B3C">
        <w:rPr>
          <w:rFonts w:hint="eastAsia"/>
          <w:sz w:val="22"/>
        </w:rPr>
        <w:t>,</w:t>
      </w:r>
      <w:r w:rsidRPr="007B1B3C">
        <w:rPr>
          <w:rFonts w:hint="eastAsia"/>
          <w:sz w:val="22"/>
        </w:rPr>
        <w:t>即未来的息税前利润的不确定性</w:t>
      </w:r>
      <w:r w:rsidRPr="007B1B3C">
        <w:rPr>
          <w:rFonts w:hint="eastAsia"/>
          <w:sz w:val="22"/>
        </w:rPr>
        <w:t>.</w:t>
      </w:r>
    </w:p>
    <w:p w:rsidR="007B1B3C" w:rsidRPr="007B1B3C" w:rsidRDefault="007B1B3C" w:rsidP="007B1B3C">
      <w:pPr>
        <w:spacing w:line="360" w:lineRule="auto"/>
        <w:ind w:firstLineChars="200" w:firstLine="440"/>
        <w:rPr>
          <w:rFonts w:hint="eastAsia"/>
          <w:sz w:val="22"/>
        </w:rPr>
      </w:pPr>
      <w:r w:rsidRPr="007B1B3C">
        <w:rPr>
          <w:rFonts w:hint="eastAsia"/>
          <w:sz w:val="22"/>
        </w:rPr>
        <w:t>２．经营杠杆的含义</w:t>
      </w:r>
    </w:p>
    <w:p w:rsidR="00224655" w:rsidRDefault="007B1B3C" w:rsidP="007B1B3C">
      <w:pPr>
        <w:spacing w:line="360" w:lineRule="auto"/>
        <w:ind w:firstLineChars="200" w:firstLine="440"/>
        <w:rPr>
          <w:rFonts w:hint="eastAsia"/>
          <w:sz w:val="22"/>
        </w:rPr>
      </w:pPr>
      <w:r w:rsidRPr="007B1B3C">
        <w:rPr>
          <w:rFonts w:hint="eastAsia"/>
          <w:sz w:val="22"/>
        </w:rPr>
        <w:t>由于固定成本的存在而导致</w:t>
      </w:r>
      <w:proofErr w:type="gramStart"/>
      <w:r w:rsidRPr="007B1B3C">
        <w:rPr>
          <w:rFonts w:hint="eastAsia"/>
          <w:sz w:val="22"/>
        </w:rPr>
        <w:t>息</w:t>
      </w:r>
      <w:proofErr w:type="gramEnd"/>
      <w:r w:rsidRPr="007B1B3C">
        <w:rPr>
          <w:rFonts w:hint="eastAsia"/>
          <w:sz w:val="22"/>
        </w:rPr>
        <w:t>税前利润变动率大于产销量变动率的杠杆效应</w:t>
      </w:r>
      <w:r w:rsidRPr="007B1B3C">
        <w:rPr>
          <w:rFonts w:hint="eastAsia"/>
          <w:sz w:val="22"/>
        </w:rPr>
        <w:t>,</w:t>
      </w:r>
      <w:r w:rsidRPr="007B1B3C">
        <w:rPr>
          <w:rFonts w:hint="eastAsia"/>
          <w:sz w:val="22"/>
        </w:rPr>
        <w:t>称为经营杠杆</w:t>
      </w:r>
      <w:r w:rsidRPr="007B1B3C">
        <w:rPr>
          <w:rFonts w:hint="eastAsia"/>
          <w:sz w:val="22"/>
        </w:rPr>
        <w:t>.</w:t>
      </w:r>
    </w:p>
    <w:p w:rsidR="00224655" w:rsidRPr="007B1B3C" w:rsidRDefault="007B1B3C" w:rsidP="007B1B3C">
      <w:pPr>
        <w:spacing w:line="360" w:lineRule="auto"/>
        <w:ind w:firstLineChars="200" w:firstLine="420"/>
        <w:rPr>
          <w:rFonts w:hint="eastAsia"/>
          <w:sz w:val="22"/>
        </w:rPr>
      </w:pPr>
      <w:r>
        <w:rPr>
          <w:noProof/>
        </w:rPr>
        <w:drawing>
          <wp:inline distT="0" distB="0" distL="0" distR="0" wp14:anchorId="7D9736E8" wp14:editId="18408238">
            <wp:extent cx="5274310" cy="3590682"/>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3590682"/>
                    </a:xfrm>
                    <a:prstGeom prst="rect">
                      <a:avLst/>
                    </a:prstGeom>
                  </pic:spPr>
                </pic:pic>
              </a:graphicData>
            </a:graphic>
          </wp:inline>
        </w:drawing>
      </w:r>
    </w:p>
    <w:p w:rsidR="00224655" w:rsidRDefault="007B1B3C" w:rsidP="007B1B3C">
      <w:pPr>
        <w:spacing w:line="360" w:lineRule="auto"/>
        <w:ind w:firstLineChars="200" w:firstLine="420"/>
        <w:rPr>
          <w:rFonts w:hint="eastAsia"/>
          <w:sz w:val="22"/>
        </w:rPr>
      </w:pPr>
      <w:r>
        <w:rPr>
          <w:noProof/>
        </w:rPr>
        <w:lastRenderedPageBreak/>
        <w:drawing>
          <wp:inline distT="0" distB="0" distL="0" distR="0" wp14:anchorId="135960E8" wp14:editId="5696E2B2">
            <wp:extent cx="5274310" cy="1324682"/>
            <wp:effectExtent l="0" t="0" r="254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1324682"/>
                    </a:xfrm>
                    <a:prstGeom prst="rect">
                      <a:avLst/>
                    </a:prstGeom>
                  </pic:spPr>
                </pic:pic>
              </a:graphicData>
            </a:graphic>
          </wp:inline>
        </w:drawing>
      </w:r>
    </w:p>
    <w:p w:rsidR="007B1B3C" w:rsidRPr="007B1B3C" w:rsidRDefault="007B1B3C" w:rsidP="007B1B3C">
      <w:pPr>
        <w:spacing w:line="360" w:lineRule="auto"/>
        <w:ind w:firstLineChars="200" w:firstLine="440"/>
        <w:rPr>
          <w:rFonts w:hint="eastAsia"/>
          <w:sz w:val="22"/>
        </w:rPr>
      </w:pPr>
      <w:r w:rsidRPr="007B1B3C">
        <w:rPr>
          <w:rFonts w:hint="eastAsia"/>
          <w:sz w:val="22"/>
        </w:rPr>
        <w:t>４．经营杠杆与经营风险的关系</w:t>
      </w:r>
    </w:p>
    <w:p w:rsidR="007B1B3C" w:rsidRPr="007B1B3C" w:rsidRDefault="007B1B3C" w:rsidP="007B1B3C">
      <w:pPr>
        <w:spacing w:line="360" w:lineRule="auto"/>
        <w:ind w:firstLineChars="200" w:firstLine="440"/>
        <w:rPr>
          <w:rFonts w:hint="eastAsia"/>
          <w:sz w:val="22"/>
        </w:rPr>
      </w:pPr>
      <w:r w:rsidRPr="007B1B3C">
        <w:rPr>
          <w:rFonts w:hint="eastAsia"/>
          <w:sz w:val="22"/>
        </w:rPr>
        <w:t>一般来说</w:t>
      </w:r>
      <w:r w:rsidRPr="007B1B3C">
        <w:rPr>
          <w:rFonts w:hint="eastAsia"/>
          <w:sz w:val="22"/>
        </w:rPr>
        <w:t>,</w:t>
      </w:r>
      <w:r w:rsidRPr="007B1B3C">
        <w:rPr>
          <w:rFonts w:hint="eastAsia"/>
          <w:sz w:val="22"/>
        </w:rPr>
        <w:t>在其他因素一定的情况下</w:t>
      </w:r>
      <w:r w:rsidRPr="007B1B3C">
        <w:rPr>
          <w:rFonts w:hint="eastAsia"/>
          <w:sz w:val="22"/>
        </w:rPr>
        <w:t>,</w:t>
      </w:r>
      <w:r w:rsidRPr="007B1B3C">
        <w:rPr>
          <w:rFonts w:hint="eastAsia"/>
          <w:sz w:val="22"/>
        </w:rPr>
        <w:t>固定成本越高</w:t>
      </w:r>
      <w:r w:rsidRPr="007B1B3C">
        <w:rPr>
          <w:rFonts w:hint="eastAsia"/>
          <w:sz w:val="22"/>
        </w:rPr>
        <w:t>,</w:t>
      </w:r>
      <w:r w:rsidRPr="007B1B3C">
        <w:rPr>
          <w:rFonts w:hint="eastAsia"/>
          <w:sz w:val="22"/>
        </w:rPr>
        <w:t>经营杠杆系数越大</w:t>
      </w:r>
      <w:r w:rsidRPr="007B1B3C">
        <w:rPr>
          <w:rFonts w:hint="eastAsia"/>
          <w:sz w:val="22"/>
        </w:rPr>
        <w:t>,</w:t>
      </w:r>
      <w:r w:rsidRPr="007B1B3C">
        <w:rPr>
          <w:rFonts w:hint="eastAsia"/>
          <w:sz w:val="22"/>
        </w:rPr>
        <w:t>企业经营风险也就越大</w:t>
      </w:r>
      <w:r w:rsidRPr="007B1B3C">
        <w:rPr>
          <w:rFonts w:hint="eastAsia"/>
          <w:sz w:val="22"/>
        </w:rPr>
        <w:t>.</w:t>
      </w:r>
      <w:r w:rsidRPr="007B1B3C">
        <w:rPr>
          <w:rFonts w:hint="eastAsia"/>
          <w:sz w:val="22"/>
        </w:rPr>
        <w:t>如果固定成本为零</w:t>
      </w:r>
      <w:r w:rsidRPr="007B1B3C">
        <w:rPr>
          <w:rFonts w:hint="eastAsia"/>
          <w:sz w:val="22"/>
        </w:rPr>
        <w:t>,</w:t>
      </w:r>
      <w:r w:rsidRPr="007B1B3C">
        <w:rPr>
          <w:rFonts w:hint="eastAsia"/>
          <w:sz w:val="22"/>
        </w:rPr>
        <w:t>则经营杠杆系数等于</w:t>
      </w:r>
      <w:r w:rsidRPr="007B1B3C">
        <w:rPr>
          <w:rFonts w:hint="eastAsia"/>
          <w:sz w:val="22"/>
        </w:rPr>
        <w:t xml:space="preserve"> </w:t>
      </w:r>
      <w:r w:rsidRPr="007B1B3C">
        <w:rPr>
          <w:rFonts w:hint="eastAsia"/>
          <w:sz w:val="22"/>
        </w:rPr>
        <w:t>１</w:t>
      </w:r>
      <w:r w:rsidRPr="007B1B3C">
        <w:rPr>
          <w:rFonts w:hint="eastAsia"/>
          <w:sz w:val="22"/>
        </w:rPr>
        <w:t xml:space="preserve"> .</w:t>
      </w:r>
    </w:p>
    <w:p w:rsidR="00224655" w:rsidRDefault="007B1B3C" w:rsidP="007B1B3C">
      <w:pPr>
        <w:spacing w:line="360" w:lineRule="auto"/>
        <w:ind w:firstLineChars="200" w:firstLine="440"/>
        <w:rPr>
          <w:rFonts w:hint="eastAsia"/>
          <w:sz w:val="22"/>
        </w:rPr>
      </w:pPr>
      <w:r w:rsidRPr="007B1B3C">
        <w:rPr>
          <w:rFonts w:hint="eastAsia"/>
          <w:sz w:val="22"/>
        </w:rPr>
        <w:t>在影响经营杠杆系数因素发生变动的情况下</w:t>
      </w:r>
      <w:r w:rsidRPr="007B1B3C">
        <w:rPr>
          <w:rFonts w:hint="eastAsia"/>
          <w:sz w:val="22"/>
        </w:rPr>
        <w:t>,</w:t>
      </w:r>
      <w:r w:rsidRPr="007B1B3C">
        <w:rPr>
          <w:rFonts w:hint="eastAsia"/>
          <w:sz w:val="22"/>
        </w:rPr>
        <w:t>经营杠杆系数一般也会发生变动</w:t>
      </w:r>
      <w:r w:rsidRPr="007B1B3C">
        <w:rPr>
          <w:rFonts w:hint="eastAsia"/>
          <w:sz w:val="22"/>
        </w:rPr>
        <w:t>,</w:t>
      </w:r>
      <w:r w:rsidRPr="007B1B3C">
        <w:rPr>
          <w:rFonts w:hint="eastAsia"/>
          <w:sz w:val="22"/>
        </w:rPr>
        <w:t>从而产生不同程度的经营杠杆和经营风险</w:t>
      </w:r>
      <w:r w:rsidRPr="007B1B3C">
        <w:rPr>
          <w:rFonts w:hint="eastAsia"/>
          <w:sz w:val="22"/>
        </w:rPr>
        <w:t>.</w:t>
      </w:r>
      <w:r w:rsidRPr="007B1B3C">
        <w:rPr>
          <w:rFonts w:hint="eastAsia"/>
          <w:sz w:val="22"/>
        </w:rPr>
        <w:t>由于经营杠杆系数影响着企业的息税前利润</w:t>
      </w:r>
      <w:r w:rsidRPr="007B1B3C">
        <w:rPr>
          <w:rFonts w:hint="eastAsia"/>
          <w:sz w:val="22"/>
        </w:rPr>
        <w:t>,</w:t>
      </w:r>
      <w:r w:rsidRPr="007B1B3C">
        <w:rPr>
          <w:rFonts w:hint="eastAsia"/>
          <w:sz w:val="22"/>
        </w:rPr>
        <w:t>从而也就制约着企业的筹资能力和资本结构</w:t>
      </w:r>
      <w:r w:rsidRPr="007B1B3C">
        <w:rPr>
          <w:rFonts w:hint="eastAsia"/>
          <w:sz w:val="22"/>
        </w:rPr>
        <w:t>.</w:t>
      </w:r>
      <w:r w:rsidRPr="007B1B3C">
        <w:rPr>
          <w:rFonts w:hint="eastAsia"/>
          <w:sz w:val="22"/>
        </w:rPr>
        <w:t>因此</w:t>
      </w:r>
      <w:r w:rsidRPr="007B1B3C">
        <w:rPr>
          <w:rFonts w:hint="eastAsia"/>
          <w:sz w:val="22"/>
        </w:rPr>
        <w:t>,</w:t>
      </w:r>
      <w:r w:rsidRPr="007B1B3C">
        <w:rPr>
          <w:rFonts w:hint="eastAsia"/>
          <w:sz w:val="22"/>
        </w:rPr>
        <w:t>经营杠杆系数是资本结构决策的一个重要因素</w:t>
      </w:r>
      <w:r w:rsidRPr="007B1B3C">
        <w:rPr>
          <w:rFonts w:hint="eastAsia"/>
          <w:sz w:val="22"/>
        </w:rPr>
        <w:t>.</w:t>
      </w:r>
    </w:p>
    <w:p w:rsidR="00224655" w:rsidRDefault="00224655" w:rsidP="00224655">
      <w:pPr>
        <w:spacing w:line="360" w:lineRule="auto"/>
        <w:ind w:firstLineChars="200" w:firstLine="440"/>
        <w:rPr>
          <w:rFonts w:hint="eastAsia"/>
          <w:sz w:val="22"/>
        </w:rPr>
      </w:pPr>
    </w:p>
    <w:p w:rsidR="007B1B3C" w:rsidRPr="007B1B3C" w:rsidRDefault="007B1B3C" w:rsidP="007B1B3C">
      <w:pPr>
        <w:spacing w:line="360" w:lineRule="auto"/>
        <w:ind w:firstLineChars="200" w:firstLine="442"/>
        <w:rPr>
          <w:rFonts w:hint="eastAsia"/>
          <w:b/>
          <w:sz w:val="22"/>
        </w:rPr>
      </w:pPr>
      <w:r w:rsidRPr="007B1B3C">
        <w:rPr>
          <w:rFonts w:hint="eastAsia"/>
          <w:b/>
          <w:sz w:val="22"/>
        </w:rPr>
        <w:t xml:space="preserve">4.2.4   </w:t>
      </w:r>
      <w:r w:rsidRPr="007B1B3C">
        <w:rPr>
          <w:rFonts w:hint="eastAsia"/>
          <w:b/>
          <w:sz w:val="22"/>
        </w:rPr>
        <w:t>财务杠杆</w:t>
      </w:r>
    </w:p>
    <w:p w:rsidR="007B1B3C" w:rsidRPr="007B1B3C" w:rsidRDefault="007B1B3C" w:rsidP="007B1B3C">
      <w:pPr>
        <w:spacing w:line="360" w:lineRule="auto"/>
        <w:ind w:firstLineChars="200" w:firstLine="440"/>
        <w:rPr>
          <w:rFonts w:hint="eastAsia"/>
          <w:sz w:val="22"/>
        </w:rPr>
      </w:pPr>
      <w:r w:rsidRPr="007B1B3C">
        <w:rPr>
          <w:rFonts w:hint="eastAsia"/>
          <w:sz w:val="22"/>
        </w:rPr>
        <w:t>１．财务风险</w:t>
      </w:r>
    </w:p>
    <w:p w:rsidR="00224655" w:rsidRDefault="007B1B3C" w:rsidP="007B1B3C">
      <w:pPr>
        <w:spacing w:line="360" w:lineRule="auto"/>
        <w:ind w:firstLineChars="200" w:firstLine="440"/>
        <w:rPr>
          <w:rFonts w:hint="eastAsia"/>
          <w:sz w:val="22"/>
        </w:rPr>
      </w:pPr>
      <w:r w:rsidRPr="007B1B3C">
        <w:rPr>
          <w:rFonts w:hint="eastAsia"/>
          <w:sz w:val="22"/>
        </w:rPr>
        <w:t>财务风险也称筹资风险</w:t>
      </w:r>
      <w:r w:rsidRPr="007B1B3C">
        <w:rPr>
          <w:rFonts w:hint="eastAsia"/>
          <w:sz w:val="22"/>
        </w:rPr>
        <w:t>,</w:t>
      </w:r>
      <w:r w:rsidRPr="007B1B3C">
        <w:rPr>
          <w:rFonts w:hint="eastAsia"/>
          <w:sz w:val="22"/>
        </w:rPr>
        <w:t>是指企业在经营活动过程中与筹资有关的风险</w:t>
      </w:r>
      <w:r w:rsidRPr="007B1B3C">
        <w:rPr>
          <w:rFonts w:hint="eastAsia"/>
          <w:sz w:val="22"/>
        </w:rPr>
        <w:t>,</w:t>
      </w:r>
      <w:r w:rsidRPr="007B1B3C">
        <w:rPr>
          <w:rFonts w:hint="eastAsia"/>
          <w:sz w:val="22"/>
        </w:rPr>
        <w:t>尤其是指在筹资活动中利用财务杠杆可能导致企业股权资本所有者收益下降的风险</w:t>
      </w:r>
      <w:r w:rsidRPr="007B1B3C">
        <w:rPr>
          <w:rFonts w:hint="eastAsia"/>
          <w:sz w:val="22"/>
        </w:rPr>
        <w:t>,</w:t>
      </w:r>
      <w:r w:rsidRPr="007B1B3C">
        <w:rPr>
          <w:rFonts w:hint="eastAsia"/>
          <w:sz w:val="22"/>
        </w:rPr>
        <w:t>甚至可能导致企业破产的风险</w:t>
      </w:r>
      <w:r>
        <w:rPr>
          <w:rFonts w:hint="eastAsia"/>
          <w:sz w:val="22"/>
        </w:rPr>
        <w:t>。</w:t>
      </w:r>
    </w:p>
    <w:p w:rsidR="007B1B3C" w:rsidRDefault="007B1B3C" w:rsidP="007B1B3C">
      <w:pPr>
        <w:spacing w:line="360" w:lineRule="auto"/>
        <w:ind w:firstLineChars="200" w:firstLine="440"/>
        <w:rPr>
          <w:rFonts w:hint="eastAsia"/>
          <w:sz w:val="22"/>
        </w:rPr>
      </w:pPr>
      <w:r w:rsidRPr="007B1B3C">
        <w:rPr>
          <w:rFonts w:hint="eastAsia"/>
          <w:sz w:val="22"/>
        </w:rPr>
        <w:t>２．财务杠杆的概念</w:t>
      </w:r>
    </w:p>
    <w:p w:rsidR="007B1B3C" w:rsidRDefault="007B1B3C" w:rsidP="007B1B3C">
      <w:pPr>
        <w:spacing w:line="360" w:lineRule="auto"/>
        <w:ind w:firstLineChars="200" w:firstLine="440"/>
        <w:rPr>
          <w:rFonts w:hint="eastAsia"/>
          <w:sz w:val="22"/>
        </w:rPr>
      </w:pPr>
      <w:r w:rsidRPr="007B1B3C">
        <w:rPr>
          <w:rFonts w:hint="eastAsia"/>
          <w:sz w:val="22"/>
        </w:rPr>
        <w:t>由于固定财务费用的存在而导致普通股每股收益变动率大于</w:t>
      </w:r>
      <w:proofErr w:type="gramStart"/>
      <w:r w:rsidRPr="007B1B3C">
        <w:rPr>
          <w:rFonts w:hint="eastAsia"/>
          <w:sz w:val="22"/>
        </w:rPr>
        <w:t>息</w:t>
      </w:r>
      <w:proofErr w:type="gramEnd"/>
      <w:r w:rsidRPr="007B1B3C">
        <w:rPr>
          <w:rFonts w:hint="eastAsia"/>
          <w:sz w:val="22"/>
        </w:rPr>
        <w:t>税前利润变动率的杠杆效应</w:t>
      </w:r>
      <w:r w:rsidRPr="007B1B3C">
        <w:rPr>
          <w:rFonts w:hint="eastAsia"/>
          <w:sz w:val="22"/>
        </w:rPr>
        <w:t>,</w:t>
      </w:r>
      <w:r w:rsidRPr="007B1B3C">
        <w:rPr>
          <w:rFonts w:hint="eastAsia"/>
          <w:sz w:val="22"/>
        </w:rPr>
        <w:t>称作财务杠杆</w:t>
      </w:r>
      <w:r w:rsidRPr="007B1B3C">
        <w:rPr>
          <w:rFonts w:hint="eastAsia"/>
          <w:sz w:val="22"/>
        </w:rPr>
        <w:t>.</w:t>
      </w:r>
    </w:p>
    <w:p w:rsidR="007B1B3C" w:rsidRPr="007B1B3C" w:rsidRDefault="007B1B3C" w:rsidP="007B1B3C">
      <w:pPr>
        <w:spacing w:line="360" w:lineRule="auto"/>
        <w:ind w:firstLineChars="200" w:firstLine="440"/>
        <w:rPr>
          <w:rFonts w:hint="eastAsia"/>
          <w:sz w:val="22"/>
        </w:rPr>
      </w:pPr>
      <w:r w:rsidRPr="007B1B3C">
        <w:rPr>
          <w:rFonts w:hint="eastAsia"/>
          <w:sz w:val="22"/>
        </w:rPr>
        <w:t>３．财务杠杆的计量</w:t>
      </w:r>
    </w:p>
    <w:p w:rsidR="007B1B3C" w:rsidRDefault="007B1B3C" w:rsidP="007B1B3C">
      <w:pPr>
        <w:spacing w:line="360" w:lineRule="auto"/>
        <w:ind w:firstLineChars="200" w:firstLine="440"/>
        <w:rPr>
          <w:rFonts w:hint="eastAsia"/>
          <w:sz w:val="22"/>
        </w:rPr>
      </w:pPr>
      <w:r w:rsidRPr="007B1B3C">
        <w:rPr>
          <w:rFonts w:hint="eastAsia"/>
          <w:sz w:val="22"/>
        </w:rPr>
        <w:t>财务杠杆系数是指普通股每股收益的变动率相当于</w:t>
      </w:r>
      <w:proofErr w:type="gramStart"/>
      <w:r w:rsidRPr="007B1B3C">
        <w:rPr>
          <w:rFonts w:hint="eastAsia"/>
          <w:sz w:val="22"/>
        </w:rPr>
        <w:t>息</w:t>
      </w:r>
      <w:proofErr w:type="gramEnd"/>
      <w:r w:rsidRPr="007B1B3C">
        <w:rPr>
          <w:rFonts w:hint="eastAsia"/>
          <w:sz w:val="22"/>
        </w:rPr>
        <w:t>税前利润变动率的倍数</w:t>
      </w:r>
      <w:r w:rsidRPr="007B1B3C">
        <w:rPr>
          <w:rFonts w:hint="eastAsia"/>
          <w:sz w:val="22"/>
        </w:rPr>
        <w:t>,</w:t>
      </w:r>
      <w:r w:rsidRPr="007B1B3C">
        <w:rPr>
          <w:rFonts w:hint="eastAsia"/>
          <w:sz w:val="22"/>
        </w:rPr>
        <w:t>其计算公式为</w:t>
      </w:r>
    </w:p>
    <w:p w:rsidR="007B1B3C" w:rsidRPr="007B1B3C" w:rsidRDefault="007B1B3C" w:rsidP="007B1B3C">
      <w:pPr>
        <w:spacing w:line="360" w:lineRule="auto"/>
        <w:ind w:firstLineChars="200" w:firstLine="420"/>
        <w:rPr>
          <w:rFonts w:hint="eastAsia"/>
          <w:sz w:val="22"/>
        </w:rPr>
      </w:pPr>
      <w:r>
        <w:rPr>
          <w:noProof/>
        </w:rPr>
        <w:lastRenderedPageBreak/>
        <w:drawing>
          <wp:inline distT="0" distB="0" distL="0" distR="0" wp14:anchorId="5CF7E0B7" wp14:editId="2C74C112">
            <wp:extent cx="5274310" cy="2047311"/>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2047311"/>
                    </a:xfrm>
                    <a:prstGeom prst="rect">
                      <a:avLst/>
                    </a:prstGeom>
                  </pic:spPr>
                </pic:pic>
              </a:graphicData>
            </a:graphic>
          </wp:inline>
        </w:drawing>
      </w:r>
    </w:p>
    <w:p w:rsidR="007B1B3C" w:rsidRDefault="007B1B3C" w:rsidP="007B1B3C">
      <w:pPr>
        <w:spacing w:line="360" w:lineRule="auto"/>
        <w:ind w:firstLineChars="200" w:firstLine="420"/>
        <w:rPr>
          <w:rFonts w:hint="eastAsia"/>
          <w:sz w:val="22"/>
        </w:rPr>
      </w:pPr>
      <w:r>
        <w:rPr>
          <w:noProof/>
        </w:rPr>
        <w:drawing>
          <wp:inline distT="0" distB="0" distL="0" distR="0" wp14:anchorId="3C076C60" wp14:editId="2EE3DD65">
            <wp:extent cx="3847619" cy="304762"/>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47619" cy="304762"/>
                    </a:xfrm>
                    <a:prstGeom prst="rect">
                      <a:avLst/>
                    </a:prstGeom>
                  </pic:spPr>
                </pic:pic>
              </a:graphicData>
            </a:graphic>
          </wp:inline>
        </w:drawing>
      </w:r>
    </w:p>
    <w:p w:rsidR="007B1B3C" w:rsidRPr="007B1B3C" w:rsidRDefault="007B1B3C" w:rsidP="007B1B3C">
      <w:pPr>
        <w:spacing w:line="360" w:lineRule="auto"/>
        <w:ind w:firstLineChars="200" w:firstLine="440"/>
        <w:rPr>
          <w:rFonts w:hint="eastAsia"/>
          <w:sz w:val="22"/>
        </w:rPr>
      </w:pPr>
      <w:r w:rsidRPr="007B1B3C">
        <w:rPr>
          <w:rFonts w:hint="eastAsia"/>
          <w:sz w:val="22"/>
        </w:rPr>
        <w:t>４．财务杠杆与财务风险的关系</w:t>
      </w:r>
    </w:p>
    <w:p w:rsidR="007B1B3C" w:rsidRPr="007B1B3C" w:rsidRDefault="007B1B3C" w:rsidP="007B1B3C">
      <w:pPr>
        <w:spacing w:line="360" w:lineRule="auto"/>
        <w:ind w:firstLineChars="200" w:firstLine="440"/>
        <w:rPr>
          <w:rFonts w:hint="eastAsia"/>
          <w:sz w:val="22"/>
        </w:rPr>
      </w:pPr>
      <w:r w:rsidRPr="007B1B3C">
        <w:rPr>
          <w:rFonts w:hint="eastAsia"/>
          <w:sz w:val="22"/>
        </w:rPr>
        <w:t>在其他因素一定的情况下</w:t>
      </w:r>
      <w:r w:rsidRPr="007B1B3C">
        <w:rPr>
          <w:rFonts w:hint="eastAsia"/>
          <w:sz w:val="22"/>
        </w:rPr>
        <w:t>,</w:t>
      </w:r>
      <w:r w:rsidRPr="007B1B3C">
        <w:rPr>
          <w:rFonts w:hint="eastAsia"/>
          <w:sz w:val="22"/>
        </w:rPr>
        <w:t>固定财务费用越高</w:t>
      </w:r>
      <w:r w:rsidRPr="007B1B3C">
        <w:rPr>
          <w:rFonts w:hint="eastAsia"/>
          <w:sz w:val="22"/>
        </w:rPr>
        <w:t>,</w:t>
      </w:r>
      <w:r w:rsidRPr="007B1B3C">
        <w:rPr>
          <w:rFonts w:hint="eastAsia"/>
          <w:sz w:val="22"/>
        </w:rPr>
        <w:t>财务杠杆系数越大</w:t>
      </w:r>
      <w:r w:rsidRPr="007B1B3C">
        <w:rPr>
          <w:rFonts w:hint="eastAsia"/>
          <w:sz w:val="22"/>
        </w:rPr>
        <w:t>,</w:t>
      </w:r>
      <w:r w:rsidRPr="007B1B3C">
        <w:rPr>
          <w:rFonts w:hint="eastAsia"/>
          <w:sz w:val="22"/>
        </w:rPr>
        <w:t>企业财务风险也就</w:t>
      </w:r>
    </w:p>
    <w:p w:rsidR="007B1B3C" w:rsidRDefault="007B1B3C" w:rsidP="007B1B3C">
      <w:pPr>
        <w:spacing w:line="360" w:lineRule="auto"/>
        <w:rPr>
          <w:rFonts w:hint="eastAsia"/>
          <w:sz w:val="22"/>
        </w:rPr>
      </w:pPr>
      <w:r w:rsidRPr="007B1B3C">
        <w:rPr>
          <w:rFonts w:hint="eastAsia"/>
          <w:sz w:val="22"/>
        </w:rPr>
        <w:t>越大</w:t>
      </w:r>
      <w:r w:rsidRPr="007B1B3C">
        <w:rPr>
          <w:rFonts w:hint="eastAsia"/>
          <w:sz w:val="22"/>
        </w:rPr>
        <w:t>.</w:t>
      </w:r>
      <w:r w:rsidRPr="007B1B3C">
        <w:rPr>
          <w:rFonts w:hint="eastAsia"/>
          <w:sz w:val="22"/>
        </w:rPr>
        <w:t>如果固定财务费用为零</w:t>
      </w:r>
      <w:r w:rsidRPr="007B1B3C">
        <w:rPr>
          <w:rFonts w:hint="eastAsia"/>
          <w:sz w:val="22"/>
        </w:rPr>
        <w:t>,</w:t>
      </w:r>
      <w:r w:rsidRPr="007B1B3C">
        <w:rPr>
          <w:rFonts w:hint="eastAsia"/>
          <w:sz w:val="22"/>
        </w:rPr>
        <w:t>则财务杠杆系数等于</w:t>
      </w:r>
      <w:r w:rsidRPr="007B1B3C">
        <w:rPr>
          <w:rFonts w:hint="eastAsia"/>
          <w:sz w:val="22"/>
        </w:rPr>
        <w:t xml:space="preserve"> </w:t>
      </w:r>
      <w:r w:rsidRPr="007B1B3C">
        <w:rPr>
          <w:rFonts w:hint="eastAsia"/>
          <w:sz w:val="22"/>
        </w:rPr>
        <w:t>１</w:t>
      </w:r>
      <w:r>
        <w:rPr>
          <w:rFonts w:hint="eastAsia"/>
          <w:sz w:val="22"/>
        </w:rPr>
        <w:t>。</w:t>
      </w:r>
    </w:p>
    <w:p w:rsidR="007B1B3C" w:rsidRPr="007B1B3C" w:rsidRDefault="007B1B3C" w:rsidP="007B1B3C">
      <w:pPr>
        <w:spacing w:line="360" w:lineRule="auto"/>
        <w:rPr>
          <w:rFonts w:hint="eastAsia"/>
          <w:sz w:val="22"/>
        </w:rPr>
      </w:pPr>
    </w:p>
    <w:p w:rsidR="007B1B3C" w:rsidRPr="007B1B3C" w:rsidRDefault="007B1B3C" w:rsidP="007B1B3C">
      <w:pPr>
        <w:spacing w:line="360" w:lineRule="auto"/>
        <w:ind w:firstLineChars="200" w:firstLine="442"/>
        <w:rPr>
          <w:rFonts w:hint="eastAsia"/>
          <w:b/>
          <w:sz w:val="22"/>
        </w:rPr>
      </w:pPr>
      <w:r w:rsidRPr="007B1B3C">
        <w:rPr>
          <w:rFonts w:hint="eastAsia"/>
          <w:b/>
          <w:sz w:val="22"/>
        </w:rPr>
        <w:t xml:space="preserve">4.2.5  </w:t>
      </w:r>
      <w:r w:rsidRPr="007B1B3C">
        <w:rPr>
          <w:rFonts w:hint="eastAsia"/>
          <w:b/>
          <w:sz w:val="22"/>
        </w:rPr>
        <w:t>综合杠杆</w:t>
      </w:r>
    </w:p>
    <w:p w:rsidR="007B1B3C" w:rsidRPr="007B1B3C" w:rsidRDefault="007B1B3C" w:rsidP="007B1B3C">
      <w:pPr>
        <w:spacing w:line="360" w:lineRule="auto"/>
        <w:ind w:firstLineChars="200" w:firstLine="440"/>
        <w:rPr>
          <w:rFonts w:hint="eastAsia"/>
          <w:sz w:val="22"/>
        </w:rPr>
      </w:pPr>
      <w:r w:rsidRPr="007B1B3C">
        <w:rPr>
          <w:rFonts w:hint="eastAsia"/>
          <w:sz w:val="22"/>
        </w:rPr>
        <w:t>１．综合杠杆的概念</w:t>
      </w:r>
    </w:p>
    <w:p w:rsidR="007B1B3C" w:rsidRDefault="007B1B3C" w:rsidP="007B1B3C">
      <w:pPr>
        <w:spacing w:line="360" w:lineRule="auto"/>
        <w:ind w:firstLineChars="200" w:firstLine="440"/>
        <w:rPr>
          <w:rFonts w:hint="eastAsia"/>
          <w:sz w:val="22"/>
        </w:rPr>
      </w:pPr>
      <w:r w:rsidRPr="007B1B3C">
        <w:rPr>
          <w:rFonts w:hint="eastAsia"/>
          <w:sz w:val="22"/>
        </w:rPr>
        <w:t>综合杠杆是指由于固定生产经营成本和固定财务费用的共同存在而导致的普通股每股收益变动率大于产销量变动率的杠杆效应</w:t>
      </w:r>
      <w:r w:rsidRPr="007B1B3C">
        <w:rPr>
          <w:rFonts w:hint="eastAsia"/>
          <w:sz w:val="22"/>
        </w:rPr>
        <w:t>.</w:t>
      </w:r>
    </w:p>
    <w:p w:rsidR="007B1B3C" w:rsidRPr="007B1B3C" w:rsidRDefault="007B1B3C" w:rsidP="007B1B3C">
      <w:pPr>
        <w:spacing w:line="360" w:lineRule="auto"/>
        <w:ind w:firstLineChars="200" w:firstLine="420"/>
        <w:rPr>
          <w:rFonts w:hint="eastAsia"/>
          <w:sz w:val="22"/>
        </w:rPr>
      </w:pPr>
      <w:r>
        <w:rPr>
          <w:noProof/>
        </w:rPr>
        <w:drawing>
          <wp:inline distT="0" distB="0" distL="0" distR="0" wp14:anchorId="63D98489" wp14:editId="62FB3270">
            <wp:extent cx="5274310" cy="1654937"/>
            <wp:effectExtent l="0" t="0" r="254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74310" cy="1654937"/>
                    </a:xfrm>
                    <a:prstGeom prst="rect">
                      <a:avLst/>
                    </a:prstGeom>
                  </pic:spPr>
                </pic:pic>
              </a:graphicData>
            </a:graphic>
          </wp:inline>
        </w:drawing>
      </w:r>
    </w:p>
    <w:p w:rsidR="007B1B3C" w:rsidRPr="007B1B3C" w:rsidRDefault="007B1B3C" w:rsidP="007B1B3C">
      <w:pPr>
        <w:spacing w:line="360" w:lineRule="auto"/>
        <w:ind w:firstLineChars="200" w:firstLine="440"/>
        <w:rPr>
          <w:rFonts w:hint="eastAsia"/>
          <w:sz w:val="22"/>
        </w:rPr>
      </w:pPr>
      <w:r w:rsidRPr="007B1B3C">
        <w:rPr>
          <w:rFonts w:hint="eastAsia"/>
          <w:sz w:val="22"/>
        </w:rPr>
        <w:t>３．综合杠杆与综合风险的关系</w:t>
      </w:r>
    </w:p>
    <w:p w:rsidR="007B1B3C" w:rsidRDefault="007B1B3C" w:rsidP="007B1B3C">
      <w:pPr>
        <w:spacing w:line="360" w:lineRule="auto"/>
        <w:ind w:firstLineChars="200" w:firstLine="440"/>
        <w:rPr>
          <w:rFonts w:hint="eastAsia"/>
          <w:sz w:val="22"/>
        </w:rPr>
      </w:pPr>
      <w:r w:rsidRPr="007B1B3C">
        <w:rPr>
          <w:rFonts w:hint="eastAsia"/>
          <w:sz w:val="22"/>
        </w:rPr>
        <w:t>由于综合杠杆作用是普通股每股收益大幅度波动而造成的风险</w:t>
      </w:r>
      <w:r w:rsidRPr="007B1B3C">
        <w:rPr>
          <w:rFonts w:hint="eastAsia"/>
          <w:sz w:val="22"/>
        </w:rPr>
        <w:t>,</w:t>
      </w:r>
      <w:r w:rsidRPr="007B1B3C">
        <w:rPr>
          <w:rFonts w:hint="eastAsia"/>
          <w:sz w:val="22"/>
        </w:rPr>
        <w:t>称为综合风险</w:t>
      </w:r>
      <w:r w:rsidRPr="007B1B3C">
        <w:rPr>
          <w:rFonts w:hint="eastAsia"/>
          <w:sz w:val="22"/>
        </w:rPr>
        <w:t>.</w:t>
      </w:r>
      <w:r w:rsidRPr="007B1B3C">
        <w:rPr>
          <w:rFonts w:hint="eastAsia"/>
          <w:sz w:val="22"/>
        </w:rPr>
        <w:t>综合风险直接反映企业的整体风险</w:t>
      </w:r>
      <w:r w:rsidRPr="007B1B3C">
        <w:rPr>
          <w:rFonts w:hint="eastAsia"/>
          <w:sz w:val="22"/>
        </w:rPr>
        <w:t>.</w:t>
      </w:r>
      <w:r w:rsidRPr="007B1B3C">
        <w:rPr>
          <w:rFonts w:hint="eastAsia"/>
          <w:sz w:val="22"/>
        </w:rPr>
        <w:t>在其他因素不变的情况下</w:t>
      </w:r>
      <w:r w:rsidRPr="007B1B3C">
        <w:rPr>
          <w:rFonts w:hint="eastAsia"/>
          <w:sz w:val="22"/>
        </w:rPr>
        <w:t>,</w:t>
      </w:r>
      <w:r w:rsidRPr="007B1B3C">
        <w:rPr>
          <w:rFonts w:hint="eastAsia"/>
          <w:sz w:val="22"/>
        </w:rPr>
        <w:t>综合杠杆系数越大</w:t>
      </w:r>
      <w:r w:rsidRPr="007B1B3C">
        <w:rPr>
          <w:rFonts w:hint="eastAsia"/>
          <w:sz w:val="22"/>
        </w:rPr>
        <w:t>,</w:t>
      </w:r>
      <w:r w:rsidRPr="007B1B3C">
        <w:rPr>
          <w:rFonts w:hint="eastAsia"/>
          <w:sz w:val="22"/>
        </w:rPr>
        <w:t>综合风险越大</w:t>
      </w:r>
      <w:r w:rsidRPr="007B1B3C">
        <w:rPr>
          <w:rFonts w:hint="eastAsia"/>
          <w:sz w:val="22"/>
        </w:rPr>
        <w:t>,</w:t>
      </w:r>
      <w:r w:rsidRPr="007B1B3C">
        <w:rPr>
          <w:rFonts w:hint="eastAsia"/>
          <w:sz w:val="22"/>
        </w:rPr>
        <w:t>反之则越小</w:t>
      </w:r>
      <w:r w:rsidRPr="007B1B3C">
        <w:rPr>
          <w:rFonts w:hint="eastAsia"/>
          <w:sz w:val="22"/>
        </w:rPr>
        <w:t>.</w:t>
      </w:r>
    </w:p>
    <w:p w:rsidR="007B1B3C" w:rsidRDefault="007B1B3C" w:rsidP="00224655">
      <w:pPr>
        <w:spacing w:line="360" w:lineRule="auto"/>
        <w:ind w:firstLineChars="200" w:firstLine="440"/>
        <w:rPr>
          <w:rFonts w:hint="eastAsia"/>
          <w:sz w:val="22"/>
        </w:rPr>
      </w:pPr>
    </w:p>
    <w:p w:rsidR="007B1B3C" w:rsidRPr="007B1B3C" w:rsidRDefault="007B1B3C" w:rsidP="007B1B3C">
      <w:pPr>
        <w:spacing w:line="360" w:lineRule="auto"/>
        <w:ind w:firstLineChars="200" w:firstLine="482"/>
        <w:jc w:val="center"/>
        <w:rPr>
          <w:rFonts w:hint="eastAsia"/>
          <w:b/>
          <w:sz w:val="24"/>
        </w:rPr>
      </w:pPr>
      <w:r w:rsidRPr="007B1B3C">
        <w:rPr>
          <w:rFonts w:hint="eastAsia"/>
          <w:b/>
          <w:sz w:val="24"/>
        </w:rPr>
        <w:t xml:space="preserve">4.3  </w:t>
      </w:r>
      <w:r w:rsidRPr="007B1B3C">
        <w:rPr>
          <w:rFonts w:hint="eastAsia"/>
          <w:b/>
          <w:sz w:val="24"/>
        </w:rPr>
        <w:t>资本结构</w:t>
      </w:r>
    </w:p>
    <w:p w:rsidR="007B1B3C" w:rsidRPr="007B1B3C" w:rsidRDefault="007B1B3C" w:rsidP="007B1B3C">
      <w:pPr>
        <w:spacing w:line="360" w:lineRule="auto"/>
        <w:ind w:firstLineChars="200" w:firstLine="442"/>
        <w:rPr>
          <w:rFonts w:hint="eastAsia"/>
          <w:b/>
          <w:sz w:val="22"/>
        </w:rPr>
      </w:pPr>
      <w:r w:rsidRPr="007B1B3C">
        <w:rPr>
          <w:rFonts w:hint="eastAsia"/>
          <w:b/>
          <w:sz w:val="22"/>
        </w:rPr>
        <w:t xml:space="preserve">4.3.1  </w:t>
      </w:r>
      <w:r w:rsidRPr="007B1B3C">
        <w:rPr>
          <w:rFonts w:hint="eastAsia"/>
          <w:b/>
          <w:sz w:val="22"/>
        </w:rPr>
        <w:t>资本结构的含义</w:t>
      </w:r>
    </w:p>
    <w:p w:rsidR="007B1B3C" w:rsidRPr="007B1B3C" w:rsidRDefault="007B1B3C" w:rsidP="007B1B3C">
      <w:pPr>
        <w:spacing w:line="360" w:lineRule="auto"/>
        <w:ind w:firstLineChars="200" w:firstLine="440"/>
        <w:rPr>
          <w:rFonts w:hint="eastAsia"/>
          <w:sz w:val="22"/>
        </w:rPr>
      </w:pPr>
      <w:r w:rsidRPr="007B1B3C">
        <w:rPr>
          <w:rFonts w:hint="eastAsia"/>
          <w:sz w:val="22"/>
        </w:rPr>
        <w:lastRenderedPageBreak/>
        <w:t>资本结构是指企业各种来源的长期资金的构成比例及其比例关系</w:t>
      </w:r>
      <w:r w:rsidRPr="007B1B3C">
        <w:rPr>
          <w:rFonts w:hint="eastAsia"/>
          <w:sz w:val="22"/>
        </w:rPr>
        <w:t>.</w:t>
      </w:r>
      <w:r w:rsidRPr="007B1B3C">
        <w:rPr>
          <w:rFonts w:hint="eastAsia"/>
          <w:sz w:val="22"/>
        </w:rPr>
        <w:t>资本结构是否</w:t>
      </w:r>
      <w:proofErr w:type="gramStart"/>
      <w:r w:rsidRPr="007B1B3C">
        <w:rPr>
          <w:rFonts w:hint="eastAsia"/>
          <w:sz w:val="22"/>
        </w:rPr>
        <w:t>合理会</w:t>
      </w:r>
      <w:proofErr w:type="gramEnd"/>
      <w:r w:rsidRPr="007B1B3C">
        <w:rPr>
          <w:rFonts w:hint="eastAsia"/>
          <w:sz w:val="22"/>
        </w:rPr>
        <w:t>影响企业资本成本的高低、财务风险的大小以及投资者的利益</w:t>
      </w:r>
      <w:r w:rsidRPr="007B1B3C">
        <w:rPr>
          <w:rFonts w:hint="eastAsia"/>
          <w:sz w:val="22"/>
        </w:rPr>
        <w:t>,</w:t>
      </w:r>
      <w:r w:rsidRPr="007B1B3C">
        <w:rPr>
          <w:rFonts w:hint="eastAsia"/>
          <w:sz w:val="22"/>
        </w:rPr>
        <w:t>它是企业筹资决策的核心问题</w:t>
      </w:r>
      <w:r w:rsidRPr="007B1B3C">
        <w:rPr>
          <w:rFonts w:hint="eastAsia"/>
          <w:sz w:val="22"/>
        </w:rPr>
        <w:t>.</w:t>
      </w:r>
    </w:p>
    <w:p w:rsidR="00224655" w:rsidRDefault="00224655" w:rsidP="00224655">
      <w:pPr>
        <w:spacing w:line="360" w:lineRule="auto"/>
        <w:ind w:firstLineChars="200" w:firstLine="440"/>
        <w:rPr>
          <w:rFonts w:hint="eastAsia"/>
          <w:sz w:val="22"/>
        </w:rPr>
      </w:pPr>
    </w:p>
    <w:p w:rsidR="007B1B3C" w:rsidRPr="007B1B3C" w:rsidRDefault="007B1B3C" w:rsidP="007B1B3C">
      <w:pPr>
        <w:spacing w:line="360" w:lineRule="auto"/>
        <w:ind w:firstLineChars="200" w:firstLine="442"/>
        <w:rPr>
          <w:rFonts w:hint="eastAsia"/>
          <w:b/>
          <w:sz w:val="22"/>
        </w:rPr>
      </w:pPr>
      <w:r w:rsidRPr="007B1B3C">
        <w:rPr>
          <w:rFonts w:hint="eastAsia"/>
          <w:b/>
          <w:sz w:val="22"/>
        </w:rPr>
        <w:t xml:space="preserve">4.2.3   </w:t>
      </w:r>
      <w:r w:rsidRPr="007B1B3C">
        <w:rPr>
          <w:rFonts w:hint="eastAsia"/>
          <w:b/>
          <w:sz w:val="22"/>
        </w:rPr>
        <w:t>资本结构的优化</w:t>
      </w:r>
    </w:p>
    <w:p w:rsidR="00224655" w:rsidRDefault="007B1B3C" w:rsidP="007B1B3C">
      <w:pPr>
        <w:spacing w:line="360" w:lineRule="auto"/>
        <w:ind w:firstLineChars="200" w:firstLine="440"/>
        <w:rPr>
          <w:rFonts w:hint="eastAsia"/>
          <w:sz w:val="22"/>
        </w:rPr>
      </w:pPr>
      <w:r w:rsidRPr="007B1B3C">
        <w:rPr>
          <w:rFonts w:hint="eastAsia"/>
          <w:sz w:val="22"/>
        </w:rPr>
        <w:t>１．每股收益无差别点法</w:t>
      </w:r>
    </w:p>
    <w:p w:rsidR="007B1B3C" w:rsidRDefault="007B1B3C" w:rsidP="007B1B3C">
      <w:pPr>
        <w:spacing w:line="360" w:lineRule="auto"/>
        <w:ind w:firstLineChars="200" w:firstLine="440"/>
        <w:rPr>
          <w:rFonts w:hint="eastAsia"/>
          <w:sz w:val="22"/>
        </w:rPr>
      </w:pPr>
      <w:r w:rsidRPr="007B1B3C">
        <w:rPr>
          <w:rFonts w:hint="eastAsia"/>
          <w:sz w:val="22"/>
        </w:rPr>
        <w:t>每股收益无差别点法又称为“</w:t>
      </w:r>
      <w:r w:rsidRPr="007B1B3C">
        <w:rPr>
          <w:rFonts w:hint="eastAsia"/>
          <w:sz w:val="22"/>
        </w:rPr>
        <w:t>EBIT</w:t>
      </w:r>
      <w:r w:rsidRPr="007B1B3C">
        <w:rPr>
          <w:rFonts w:hint="eastAsia"/>
          <w:sz w:val="22"/>
        </w:rPr>
        <w:t>Ｇ</w:t>
      </w:r>
      <w:r w:rsidRPr="007B1B3C">
        <w:rPr>
          <w:rFonts w:hint="eastAsia"/>
          <w:sz w:val="22"/>
        </w:rPr>
        <w:t xml:space="preserve">EPS </w:t>
      </w:r>
      <w:r w:rsidRPr="007B1B3C">
        <w:rPr>
          <w:rFonts w:hint="eastAsia"/>
          <w:sz w:val="22"/>
        </w:rPr>
        <w:t>分析法”</w:t>
      </w:r>
      <w:r w:rsidRPr="007B1B3C">
        <w:rPr>
          <w:rFonts w:hint="eastAsia"/>
          <w:sz w:val="22"/>
        </w:rPr>
        <w:t>.</w:t>
      </w:r>
      <w:r w:rsidRPr="007B1B3C">
        <w:rPr>
          <w:rFonts w:hint="eastAsia"/>
          <w:sz w:val="22"/>
        </w:rPr>
        <w:t>可以用每股收益的变化来判断资本结构是否合理</w:t>
      </w:r>
      <w:r w:rsidRPr="007B1B3C">
        <w:rPr>
          <w:rFonts w:hint="eastAsia"/>
          <w:sz w:val="22"/>
        </w:rPr>
        <w:t>,</w:t>
      </w:r>
      <w:r w:rsidRPr="007B1B3C">
        <w:rPr>
          <w:rFonts w:hint="eastAsia"/>
          <w:sz w:val="22"/>
        </w:rPr>
        <w:t>即能够提高普通股每股收益的资本结构</w:t>
      </w:r>
      <w:r w:rsidRPr="007B1B3C">
        <w:rPr>
          <w:rFonts w:hint="eastAsia"/>
          <w:sz w:val="22"/>
        </w:rPr>
        <w:t>,</w:t>
      </w:r>
      <w:r w:rsidRPr="007B1B3C">
        <w:rPr>
          <w:rFonts w:hint="eastAsia"/>
          <w:sz w:val="22"/>
        </w:rPr>
        <w:t>就是合理的资本结构</w:t>
      </w:r>
      <w:r w:rsidRPr="007B1B3C">
        <w:rPr>
          <w:rFonts w:hint="eastAsia"/>
          <w:sz w:val="22"/>
        </w:rPr>
        <w:t>.</w:t>
      </w:r>
    </w:p>
    <w:p w:rsidR="00224655" w:rsidRDefault="007B1B3C" w:rsidP="007B1B3C">
      <w:pPr>
        <w:spacing w:line="360" w:lineRule="auto"/>
        <w:ind w:firstLineChars="200" w:firstLine="420"/>
        <w:rPr>
          <w:rFonts w:hint="eastAsia"/>
          <w:sz w:val="22"/>
        </w:rPr>
      </w:pPr>
      <w:r>
        <w:rPr>
          <w:noProof/>
        </w:rPr>
        <w:drawing>
          <wp:inline distT="0" distB="0" distL="0" distR="0" wp14:anchorId="277164B2" wp14:editId="1F074FF5">
            <wp:extent cx="5274310" cy="1018235"/>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274310" cy="1018235"/>
                    </a:xfrm>
                    <a:prstGeom prst="rect">
                      <a:avLst/>
                    </a:prstGeom>
                  </pic:spPr>
                </pic:pic>
              </a:graphicData>
            </a:graphic>
          </wp:inline>
        </w:drawing>
      </w:r>
    </w:p>
    <w:p w:rsidR="007B1B3C" w:rsidRPr="007B1B3C" w:rsidRDefault="007B1B3C" w:rsidP="007B1B3C">
      <w:pPr>
        <w:spacing w:line="360" w:lineRule="auto"/>
        <w:ind w:firstLineChars="200" w:firstLine="440"/>
        <w:rPr>
          <w:rFonts w:hint="eastAsia"/>
          <w:sz w:val="22"/>
        </w:rPr>
      </w:pPr>
      <w:r w:rsidRPr="007B1B3C">
        <w:rPr>
          <w:rFonts w:hint="eastAsia"/>
          <w:sz w:val="22"/>
        </w:rPr>
        <w:t>２．平均资本成本比较法</w:t>
      </w:r>
    </w:p>
    <w:p w:rsidR="00224655" w:rsidRDefault="007B1B3C" w:rsidP="007B1B3C">
      <w:pPr>
        <w:spacing w:line="360" w:lineRule="auto"/>
        <w:ind w:firstLineChars="200" w:firstLine="440"/>
        <w:rPr>
          <w:rFonts w:hint="eastAsia"/>
          <w:sz w:val="22"/>
        </w:rPr>
      </w:pPr>
      <w:r w:rsidRPr="007B1B3C">
        <w:rPr>
          <w:rFonts w:hint="eastAsia"/>
          <w:sz w:val="22"/>
        </w:rPr>
        <w:t>平均资本成本比较法是通过计算和比较各种可能的筹资组合方案的平均资本成本</w:t>
      </w:r>
      <w:r w:rsidRPr="007B1B3C">
        <w:rPr>
          <w:rFonts w:hint="eastAsia"/>
          <w:sz w:val="22"/>
        </w:rPr>
        <w:t>,</w:t>
      </w:r>
      <w:r w:rsidRPr="007B1B3C">
        <w:rPr>
          <w:rFonts w:hint="eastAsia"/>
          <w:sz w:val="22"/>
        </w:rPr>
        <w:t>选择平均资本成本率最低的方案</w:t>
      </w:r>
      <w:r w:rsidRPr="007B1B3C">
        <w:rPr>
          <w:rFonts w:hint="eastAsia"/>
          <w:sz w:val="22"/>
        </w:rPr>
        <w:t>,</w:t>
      </w:r>
      <w:r w:rsidRPr="007B1B3C">
        <w:rPr>
          <w:rFonts w:hint="eastAsia"/>
          <w:sz w:val="22"/>
        </w:rPr>
        <w:t>即能够降低平均资本成本的资本结构</w:t>
      </w:r>
      <w:r w:rsidRPr="007B1B3C">
        <w:rPr>
          <w:rFonts w:hint="eastAsia"/>
          <w:sz w:val="22"/>
        </w:rPr>
        <w:t>,</w:t>
      </w:r>
      <w:r w:rsidRPr="007B1B3C">
        <w:rPr>
          <w:rFonts w:hint="eastAsia"/>
          <w:sz w:val="22"/>
        </w:rPr>
        <w:t>就是合理的资本结构</w:t>
      </w:r>
      <w:r w:rsidRPr="007B1B3C">
        <w:rPr>
          <w:rFonts w:hint="eastAsia"/>
          <w:sz w:val="22"/>
        </w:rPr>
        <w:t>.</w:t>
      </w:r>
      <w:r w:rsidRPr="007B1B3C">
        <w:rPr>
          <w:rFonts w:hint="eastAsia"/>
          <w:sz w:val="22"/>
        </w:rPr>
        <w:t>这种方法侧重于从资本投入的角度对筹资方案和资本结构进行优化分析</w:t>
      </w:r>
      <w:r w:rsidRPr="007B1B3C">
        <w:rPr>
          <w:rFonts w:hint="eastAsia"/>
          <w:sz w:val="22"/>
        </w:rPr>
        <w:t>.</w:t>
      </w:r>
    </w:p>
    <w:p w:rsidR="007B1B3C" w:rsidRPr="007B1B3C" w:rsidRDefault="007B1B3C" w:rsidP="007B1B3C">
      <w:pPr>
        <w:spacing w:line="360" w:lineRule="auto"/>
        <w:ind w:firstLineChars="200" w:firstLine="440"/>
        <w:rPr>
          <w:rFonts w:hint="eastAsia"/>
          <w:sz w:val="22"/>
        </w:rPr>
      </w:pPr>
      <w:r w:rsidRPr="007B1B3C">
        <w:rPr>
          <w:rFonts w:hint="eastAsia"/>
          <w:sz w:val="22"/>
        </w:rPr>
        <w:t>３．公司价值分析法</w:t>
      </w:r>
    </w:p>
    <w:p w:rsidR="007B1B3C" w:rsidRDefault="007B1B3C" w:rsidP="007B1B3C">
      <w:pPr>
        <w:spacing w:line="360" w:lineRule="auto"/>
        <w:ind w:firstLineChars="200" w:firstLine="440"/>
        <w:rPr>
          <w:rFonts w:hint="eastAsia"/>
          <w:sz w:val="22"/>
        </w:rPr>
      </w:pPr>
      <w:r w:rsidRPr="007B1B3C">
        <w:rPr>
          <w:rFonts w:hint="eastAsia"/>
          <w:sz w:val="22"/>
        </w:rPr>
        <w:t>公司价值分析法是在充分反映公司财务风险的前提下</w:t>
      </w:r>
      <w:r w:rsidRPr="007B1B3C">
        <w:rPr>
          <w:rFonts w:hint="eastAsia"/>
          <w:sz w:val="22"/>
        </w:rPr>
        <w:t>,</w:t>
      </w:r>
      <w:r w:rsidRPr="007B1B3C">
        <w:rPr>
          <w:rFonts w:hint="eastAsia"/>
          <w:sz w:val="22"/>
        </w:rPr>
        <w:t>以公司市场价值的大小为标准</w:t>
      </w:r>
      <w:r w:rsidRPr="007B1B3C">
        <w:rPr>
          <w:rFonts w:hint="eastAsia"/>
          <w:sz w:val="22"/>
        </w:rPr>
        <w:t>,</w:t>
      </w:r>
      <w:r w:rsidRPr="007B1B3C">
        <w:rPr>
          <w:rFonts w:hint="eastAsia"/>
          <w:sz w:val="22"/>
        </w:rPr>
        <w:t>经过测算确定公司最佳资本结构</w:t>
      </w:r>
      <w:r w:rsidRPr="007B1B3C">
        <w:rPr>
          <w:rFonts w:hint="eastAsia"/>
          <w:sz w:val="22"/>
        </w:rPr>
        <w:t>.</w:t>
      </w:r>
    </w:p>
    <w:p w:rsidR="007B1B3C" w:rsidRDefault="007B1B3C" w:rsidP="00224655">
      <w:pPr>
        <w:spacing w:line="360" w:lineRule="auto"/>
        <w:ind w:firstLineChars="200" w:firstLine="440"/>
        <w:rPr>
          <w:rFonts w:hint="eastAsia"/>
          <w:sz w:val="22"/>
        </w:rPr>
      </w:pPr>
    </w:p>
    <w:p w:rsidR="007B1B3C" w:rsidRDefault="007B1B3C" w:rsidP="00224655">
      <w:pPr>
        <w:spacing w:line="360" w:lineRule="auto"/>
        <w:ind w:firstLineChars="200" w:firstLine="440"/>
        <w:rPr>
          <w:rFonts w:hint="eastAsia"/>
          <w:sz w:val="22"/>
        </w:rPr>
      </w:pPr>
    </w:p>
    <w:p w:rsidR="007B1B3C" w:rsidRDefault="007B1B3C" w:rsidP="00224655">
      <w:pPr>
        <w:spacing w:line="360" w:lineRule="auto"/>
        <w:ind w:firstLineChars="200" w:firstLine="440"/>
        <w:rPr>
          <w:rFonts w:hint="eastAsia"/>
          <w:sz w:val="22"/>
        </w:rPr>
      </w:pPr>
    </w:p>
    <w:p w:rsidR="007B1B3C" w:rsidRDefault="007B1B3C" w:rsidP="00224655">
      <w:pPr>
        <w:spacing w:line="360" w:lineRule="auto"/>
        <w:ind w:firstLineChars="200" w:firstLine="440"/>
        <w:rPr>
          <w:rFonts w:hint="eastAsia"/>
          <w:sz w:val="22"/>
        </w:rPr>
      </w:pPr>
    </w:p>
    <w:p w:rsidR="007B1B3C" w:rsidRDefault="007B1B3C" w:rsidP="00224655">
      <w:pPr>
        <w:spacing w:line="360" w:lineRule="auto"/>
        <w:ind w:firstLineChars="200" w:firstLine="440"/>
        <w:rPr>
          <w:rFonts w:hint="eastAsia"/>
          <w:sz w:val="22"/>
        </w:rPr>
      </w:pPr>
    </w:p>
    <w:p w:rsidR="007B1B3C" w:rsidRDefault="007B1B3C" w:rsidP="00224655">
      <w:pPr>
        <w:spacing w:line="360" w:lineRule="auto"/>
        <w:ind w:firstLineChars="200" w:firstLine="440"/>
        <w:rPr>
          <w:rFonts w:hint="eastAsia"/>
          <w:sz w:val="22"/>
        </w:rPr>
      </w:pPr>
    </w:p>
    <w:p w:rsidR="007B1B3C" w:rsidRDefault="007B1B3C" w:rsidP="00224655">
      <w:pPr>
        <w:spacing w:line="360" w:lineRule="auto"/>
        <w:ind w:firstLineChars="200" w:firstLine="440"/>
        <w:rPr>
          <w:rFonts w:hint="eastAsia"/>
          <w:sz w:val="22"/>
        </w:rPr>
      </w:pPr>
    </w:p>
    <w:p w:rsidR="007B1B3C" w:rsidRDefault="007B1B3C" w:rsidP="00224655">
      <w:pPr>
        <w:spacing w:line="360" w:lineRule="auto"/>
        <w:ind w:firstLineChars="200" w:firstLine="440"/>
        <w:rPr>
          <w:sz w:val="22"/>
        </w:rPr>
      </w:pPr>
    </w:p>
    <w:p w:rsidR="00162F18" w:rsidRPr="00224655" w:rsidRDefault="00162F18"/>
    <w:sectPr w:rsidR="00162F18" w:rsidRPr="002246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109"/>
    <w:rsid w:val="00162F18"/>
    <w:rsid w:val="00224655"/>
    <w:rsid w:val="005E3109"/>
    <w:rsid w:val="007B1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6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4655"/>
    <w:rPr>
      <w:sz w:val="18"/>
      <w:szCs w:val="18"/>
    </w:rPr>
  </w:style>
  <w:style w:type="character" w:customStyle="1" w:styleId="Char">
    <w:name w:val="批注框文本 Char"/>
    <w:basedOn w:val="a0"/>
    <w:link w:val="a3"/>
    <w:uiPriority w:val="99"/>
    <w:semiHidden/>
    <w:rsid w:val="0022465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6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4655"/>
    <w:rPr>
      <w:sz w:val="18"/>
      <w:szCs w:val="18"/>
    </w:rPr>
  </w:style>
  <w:style w:type="character" w:customStyle="1" w:styleId="Char">
    <w:name w:val="批注框文本 Char"/>
    <w:basedOn w:val="a0"/>
    <w:link w:val="a3"/>
    <w:uiPriority w:val="99"/>
    <w:semiHidden/>
    <w:rsid w:val="002246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4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2018-01-24T08:39:00Z</dcterms:created>
  <dcterms:modified xsi:type="dcterms:W3CDTF">2018-01-24T09:02:00Z</dcterms:modified>
</cp:coreProperties>
</file>